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C8391">
      <w:pPr>
        <w:spacing w:after="0" w:line="240" w:lineRule="auto"/>
        <w:ind w:left="5529"/>
        <w:jc w:val="right"/>
        <w:rPr>
          <w:rFonts w:ascii="Times New Roman" w:hAnsi="Times New Roman" w:eastAsia="Times New Roman"/>
          <w:sz w:val="28"/>
          <w:szCs w:val="28"/>
          <w:lang w:val="kk-KZ" w:eastAsia="ru-RU"/>
        </w:rPr>
      </w:pPr>
      <w:r>
        <w:rPr>
          <w:rFonts w:ascii="Times New Roman" w:hAnsi="Times New Roman" w:eastAsia="Times New Roman"/>
          <w:sz w:val="28"/>
          <w:szCs w:val="28"/>
          <w:lang w:val="kk-KZ" w:eastAsia="ru-RU"/>
        </w:rPr>
        <w:t>«Бекітемін»</w:t>
      </w:r>
    </w:p>
    <w:p w14:paraId="310054F4">
      <w:pPr>
        <w:wordWrap w:val="0"/>
        <w:spacing w:after="0" w:line="240" w:lineRule="auto"/>
        <w:ind w:left="5529"/>
        <w:jc w:val="right"/>
        <w:rPr>
          <w:rFonts w:ascii="Times New Roman" w:hAnsi="Times New Roman" w:eastAsia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kk-KZ" w:eastAsia="ru-RU"/>
        </w:rPr>
        <w:t>Қосшы қаласы №3 мектеп-лицейі</w:t>
      </w:r>
    </w:p>
    <w:p w14:paraId="74C7D11B">
      <w:pPr>
        <w:spacing w:after="0" w:line="240" w:lineRule="auto"/>
        <w:ind w:left="5529"/>
        <w:jc w:val="right"/>
        <w:rPr>
          <w:rFonts w:ascii="Times New Roman" w:hAnsi="Times New Roman" w:eastAsia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kk-KZ" w:eastAsia="ru-RU"/>
        </w:rPr>
        <w:t xml:space="preserve"> директоры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0ADE90D">
      <w:pPr>
        <w:spacing w:after="0" w:line="240" w:lineRule="auto"/>
        <w:ind w:firstLine="708"/>
        <w:jc w:val="center"/>
        <w:rPr>
          <w:rFonts w:ascii="Times New Roman" w:hAnsi="Times New Roman" w:eastAsia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/>
          <w:bCs/>
          <w:sz w:val="28"/>
          <w:szCs w:val="28"/>
          <w:lang w:val="kk-KZ" w:eastAsia="ru-RU"/>
        </w:rPr>
        <w:t>__________ Ж.К.Балдекова</w:t>
      </w:r>
    </w:p>
    <w:p w14:paraId="1AD27576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6F0EC43">
      <w:pPr>
        <w:widowControl w:val="0"/>
        <w:spacing w:after="0" w:line="240" w:lineRule="auto"/>
        <w:ind w:left="2341" w:right="2282" w:firstLine="201"/>
        <w:jc w:val="center"/>
        <w:rPr>
          <w:rFonts w:ascii="Times New Roman" w:hAnsi="Times New Roman" w:eastAsia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kk-KZ"/>
        </w:rPr>
        <w:t>Қосшы қаласы  №3 мектеп-лицейі</w:t>
      </w:r>
    </w:p>
    <w:p w14:paraId="33A48940">
      <w:pPr>
        <w:widowControl w:val="0"/>
        <w:spacing w:after="0" w:line="240" w:lineRule="auto"/>
        <w:ind w:left="2341" w:right="2282" w:firstLine="201"/>
        <w:jc w:val="center"/>
        <w:rPr>
          <w:rFonts w:ascii="Times New Roman" w:hAnsi="Times New Roman" w:eastAsia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kk-KZ"/>
        </w:rPr>
        <w:t>2026 – 2027 о</w:t>
      </w:r>
      <w:r>
        <w:rPr>
          <w:rFonts w:ascii="Times New Roman" w:hAnsi="Times New Roman" w:eastAsia="Times New Roman"/>
          <w:b/>
          <w:bCs/>
          <w:spacing w:val="1"/>
          <w:sz w:val="28"/>
          <w:szCs w:val="28"/>
          <w:lang w:val="kk-KZ"/>
        </w:rPr>
        <w:t>қ</w:t>
      </w:r>
      <w:r>
        <w:rPr>
          <w:rFonts w:ascii="Times New Roman" w:hAnsi="Times New Roman" w:eastAsia="Times New Roman"/>
          <w:b/>
          <w:bCs/>
          <w:sz w:val="28"/>
          <w:szCs w:val="28"/>
          <w:lang w:val="kk-KZ"/>
        </w:rPr>
        <w:t xml:space="preserve">у </w:t>
      </w:r>
      <w:r>
        <w:rPr>
          <w:rFonts w:ascii="Times New Roman" w:hAnsi="Times New Roman" w:eastAsia="Times New Roman"/>
          <w:b/>
          <w:bCs/>
          <w:spacing w:val="1"/>
          <w:sz w:val="28"/>
          <w:szCs w:val="28"/>
          <w:lang w:val="kk-KZ"/>
        </w:rPr>
        <w:t>ж</w:t>
      </w:r>
      <w:r>
        <w:rPr>
          <w:rFonts w:ascii="Times New Roman" w:hAnsi="Times New Roman" w:eastAsia="Times New Roman"/>
          <w:b/>
          <w:bCs/>
          <w:spacing w:val="-1"/>
          <w:sz w:val="28"/>
          <w:szCs w:val="28"/>
          <w:lang w:val="kk-KZ"/>
        </w:rPr>
        <w:t>ы</w:t>
      </w:r>
      <w:r>
        <w:rPr>
          <w:rFonts w:ascii="Times New Roman" w:hAnsi="Times New Roman" w:eastAsia="Times New Roman"/>
          <w:b/>
          <w:bCs/>
          <w:sz w:val="28"/>
          <w:szCs w:val="28"/>
          <w:lang w:val="kk-KZ"/>
        </w:rPr>
        <w:t>лына а</w:t>
      </w:r>
      <w:r>
        <w:rPr>
          <w:rFonts w:ascii="Times New Roman" w:hAnsi="Times New Roman" w:eastAsia="Times New Roman"/>
          <w:b/>
          <w:bCs/>
          <w:spacing w:val="-2"/>
          <w:sz w:val="28"/>
          <w:szCs w:val="28"/>
          <w:lang w:val="kk-KZ"/>
        </w:rPr>
        <w:t>р</w:t>
      </w:r>
      <w:r>
        <w:rPr>
          <w:rFonts w:ascii="Times New Roman" w:hAnsi="Times New Roman" w:eastAsia="Times New Roman"/>
          <w:b/>
          <w:bCs/>
          <w:sz w:val="28"/>
          <w:szCs w:val="28"/>
          <w:lang w:val="kk-KZ"/>
        </w:rPr>
        <w:t>нал</w:t>
      </w:r>
      <w:r>
        <w:rPr>
          <w:rFonts w:ascii="Times New Roman" w:hAnsi="Times New Roman" w:eastAsia="Times New Roman"/>
          <w:b/>
          <w:bCs/>
          <w:spacing w:val="1"/>
          <w:sz w:val="28"/>
          <w:szCs w:val="28"/>
          <w:lang w:val="kk-KZ"/>
        </w:rPr>
        <w:t>ғ</w:t>
      </w:r>
      <w:r>
        <w:rPr>
          <w:rFonts w:ascii="Times New Roman" w:hAnsi="Times New Roman" w:eastAsia="Times New Roman"/>
          <w:b/>
          <w:bCs/>
          <w:sz w:val="28"/>
          <w:szCs w:val="28"/>
          <w:lang w:val="kk-KZ"/>
        </w:rPr>
        <w:t xml:space="preserve">ан бастауыш сыныптың </w:t>
      </w:r>
    </w:p>
    <w:p w14:paraId="4A323DF5">
      <w:pPr>
        <w:widowControl w:val="0"/>
        <w:spacing w:after="0" w:line="240" w:lineRule="auto"/>
        <w:ind w:left="2341" w:right="2282" w:firstLine="201"/>
        <w:jc w:val="center"/>
        <w:rPr>
          <w:rFonts w:ascii="Times New Roman" w:hAnsi="Times New Roman" w:eastAsia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kk-KZ"/>
        </w:rPr>
        <w:t xml:space="preserve">жылдық </w:t>
      </w:r>
      <w:r>
        <w:rPr>
          <w:rFonts w:ascii="Times New Roman" w:hAnsi="Times New Roman" w:eastAsia="Times New Roman"/>
          <w:b/>
          <w:bCs/>
          <w:spacing w:val="1"/>
          <w:sz w:val="28"/>
          <w:szCs w:val="28"/>
          <w:lang w:val="kk-KZ"/>
        </w:rPr>
        <w:t>ж</w:t>
      </w:r>
      <w:r>
        <w:rPr>
          <w:rFonts w:ascii="Times New Roman" w:hAnsi="Times New Roman" w:eastAsia="Times New Roman"/>
          <w:b/>
          <w:bCs/>
          <w:sz w:val="28"/>
          <w:szCs w:val="28"/>
          <w:lang w:val="kk-KZ"/>
        </w:rPr>
        <w:t>ұмы</w:t>
      </w:r>
      <w:r>
        <w:rPr>
          <w:rFonts w:ascii="Times New Roman" w:hAnsi="Times New Roman" w:eastAsia="Times New Roman"/>
          <w:b/>
          <w:bCs/>
          <w:spacing w:val="-1"/>
          <w:sz w:val="28"/>
          <w:szCs w:val="28"/>
          <w:lang w:val="kk-KZ"/>
        </w:rPr>
        <w:t xml:space="preserve">с </w:t>
      </w:r>
      <w:r>
        <w:rPr>
          <w:rFonts w:ascii="Times New Roman" w:hAnsi="Times New Roman" w:eastAsia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/>
          <w:b/>
          <w:bCs/>
          <w:spacing w:val="3"/>
          <w:sz w:val="28"/>
          <w:szCs w:val="28"/>
          <w:lang w:val="kk-KZ"/>
        </w:rPr>
        <w:t>ж</w:t>
      </w:r>
      <w:r>
        <w:rPr>
          <w:rFonts w:ascii="Times New Roman" w:hAnsi="Times New Roman" w:eastAsia="Times New Roman"/>
          <w:b/>
          <w:bCs/>
          <w:sz w:val="28"/>
          <w:szCs w:val="28"/>
          <w:lang w:val="kk-KZ"/>
        </w:rPr>
        <w:t>о</w:t>
      </w:r>
      <w:r>
        <w:rPr>
          <w:rFonts w:ascii="Times New Roman" w:hAnsi="Times New Roman" w:eastAsia="Times New Roman"/>
          <w:b/>
          <w:bCs/>
          <w:spacing w:val="3"/>
          <w:sz w:val="28"/>
          <w:szCs w:val="28"/>
          <w:lang w:val="kk-KZ"/>
        </w:rPr>
        <w:t>с</w:t>
      </w:r>
      <w:r>
        <w:rPr>
          <w:rFonts w:ascii="Times New Roman" w:hAnsi="Times New Roman" w:eastAsia="Times New Roman"/>
          <w:b/>
          <w:bCs/>
          <w:sz w:val="28"/>
          <w:szCs w:val="28"/>
          <w:lang w:val="kk-KZ"/>
        </w:rPr>
        <w:t>па</w:t>
      </w:r>
      <w:r>
        <w:rPr>
          <w:rFonts w:ascii="Times New Roman" w:hAnsi="Times New Roman" w:eastAsia="Times New Roman"/>
          <w:b/>
          <w:bCs/>
          <w:spacing w:val="-2"/>
          <w:sz w:val="28"/>
          <w:szCs w:val="28"/>
          <w:lang w:val="kk-KZ"/>
        </w:rPr>
        <w:t>р</w:t>
      </w:r>
      <w:r>
        <w:rPr>
          <w:rFonts w:ascii="Times New Roman" w:hAnsi="Times New Roman" w:eastAsia="Times New Roman"/>
          <w:b/>
          <w:bCs/>
          <w:sz w:val="28"/>
          <w:szCs w:val="28"/>
          <w:lang w:val="kk-KZ"/>
        </w:rPr>
        <w:t xml:space="preserve">ы </w:t>
      </w:r>
    </w:p>
    <w:p w14:paraId="047FB474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val="kk-KZ"/>
        </w:rPr>
      </w:pPr>
    </w:p>
    <w:tbl>
      <w:tblPr>
        <w:tblStyle w:val="3"/>
        <w:tblW w:w="1466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3483"/>
        <w:gridCol w:w="3484"/>
        <w:gridCol w:w="1697"/>
        <w:gridCol w:w="2898"/>
        <w:gridCol w:w="1585"/>
        <w:gridCol w:w="983"/>
      </w:tblGrid>
      <w:tr w14:paraId="0A5B7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323A6E7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№</w:t>
            </w:r>
          </w:p>
        </w:tc>
        <w:tc>
          <w:tcPr>
            <w:tcW w:w="3483" w:type="dxa"/>
          </w:tcPr>
          <w:p w14:paraId="06AC275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БАҒЫТТАРЫ</w:t>
            </w:r>
          </w:p>
        </w:tc>
        <w:tc>
          <w:tcPr>
            <w:tcW w:w="3484" w:type="dxa"/>
          </w:tcPr>
          <w:p w14:paraId="156E0E3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БАҚЫЛАУ МАЗМҰНЫ</w:t>
            </w:r>
          </w:p>
        </w:tc>
        <w:tc>
          <w:tcPr>
            <w:tcW w:w="1697" w:type="dxa"/>
          </w:tcPr>
          <w:p w14:paraId="3A245D7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БАҚЫЛАУ ОБЪЕКТІСІ</w:t>
            </w:r>
          </w:p>
        </w:tc>
        <w:tc>
          <w:tcPr>
            <w:tcW w:w="2898" w:type="dxa"/>
          </w:tcPr>
          <w:p w14:paraId="2022D0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ІСКЕ АСЫРЫЛУ ӘДІСТЕРІІНІҢ ҰЙЫМДАСТЫРЫЛУЫ</w:t>
            </w:r>
          </w:p>
        </w:tc>
        <w:tc>
          <w:tcPr>
            <w:tcW w:w="2568" w:type="dxa"/>
            <w:gridSpan w:val="2"/>
          </w:tcPr>
          <w:p w14:paraId="72ADA3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АЯҚТАЛУ ТҮРІ</w:t>
            </w:r>
          </w:p>
        </w:tc>
      </w:tr>
      <w:tr w14:paraId="174AD0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83" w:type="dxa"/>
        </w:trPr>
        <w:tc>
          <w:tcPr>
            <w:tcW w:w="13679" w:type="dxa"/>
            <w:gridSpan w:val="6"/>
          </w:tcPr>
          <w:p w14:paraId="712443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ТАМЫЗ</w:t>
            </w:r>
          </w:p>
        </w:tc>
      </w:tr>
      <w:tr w14:paraId="4E6E6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2C3D84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483" w:type="dxa"/>
          </w:tcPr>
          <w:p w14:paraId="4F0318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 сыныптарды жинақтауды бақылау</w:t>
            </w:r>
          </w:p>
        </w:tc>
        <w:tc>
          <w:tcPr>
            <w:tcW w:w="3484" w:type="dxa"/>
          </w:tcPr>
          <w:p w14:paraId="44CE8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санын анықтау, сынып жинақтарын анықтау</w:t>
            </w:r>
          </w:p>
        </w:tc>
        <w:tc>
          <w:tcPr>
            <w:tcW w:w="1697" w:type="dxa"/>
          </w:tcPr>
          <w:p w14:paraId="412C0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 сыныптар</w:t>
            </w:r>
          </w:p>
        </w:tc>
        <w:tc>
          <w:tcPr>
            <w:tcW w:w="2898" w:type="dxa"/>
          </w:tcPr>
          <w:p w14:paraId="507B3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Диагностикалық тізім жасау</w:t>
            </w:r>
          </w:p>
        </w:tc>
        <w:tc>
          <w:tcPr>
            <w:tcW w:w="2568" w:type="dxa"/>
            <w:gridSpan w:val="2"/>
          </w:tcPr>
          <w:p w14:paraId="228474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Жинақтау қорытынды есеп</w:t>
            </w:r>
          </w:p>
        </w:tc>
      </w:tr>
      <w:tr w14:paraId="49A9E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7CFBFA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483" w:type="dxa"/>
          </w:tcPr>
          <w:p w14:paraId="69CC6D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Оқулықтармен қамтамасыз етілуін, бағдарламаларды жинақтауды бақылау</w:t>
            </w:r>
          </w:p>
        </w:tc>
        <w:tc>
          <w:tcPr>
            <w:tcW w:w="3484" w:type="dxa"/>
          </w:tcPr>
          <w:p w14:paraId="629E3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бағдарламасына сай 1-4 сынып оқушаларының оқулықтармен қамтамасыз етілуі</w:t>
            </w:r>
          </w:p>
        </w:tc>
        <w:tc>
          <w:tcPr>
            <w:tcW w:w="1697" w:type="dxa"/>
          </w:tcPr>
          <w:p w14:paraId="6A30A5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2898" w:type="dxa"/>
          </w:tcPr>
          <w:p w14:paraId="6748EC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Алдын ала ескерту. Кітапханашымен, сынып жетекшілермен әңгіме</w:t>
            </w:r>
          </w:p>
        </w:tc>
        <w:tc>
          <w:tcPr>
            <w:tcW w:w="2568" w:type="dxa"/>
            <w:gridSpan w:val="2"/>
          </w:tcPr>
          <w:p w14:paraId="73B6DF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 - есеп</w:t>
            </w:r>
          </w:p>
        </w:tc>
      </w:tr>
      <w:tr w14:paraId="612FBD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1655DC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483" w:type="dxa"/>
          </w:tcPr>
          <w:p w14:paraId="76E843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 кабинеттерінің дайындығын бақылау</w:t>
            </w:r>
          </w:p>
        </w:tc>
        <w:tc>
          <w:tcPr>
            <w:tcW w:w="3484" w:type="dxa"/>
          </w:tcPr>
          <w:p w14:paraId="477FED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ТҚ жағдай, материалдық базалық дайындығы, әдістемелік қамтамасыз етілуін тексеру</w:t>
            </w:r>
          </w:p>
        </w:tc>
        <w:tc>
          <w:tcPr>
            <w:tcW w:w="1697" w:type="dxa"/>
          </w:tcPr>
          <w:p w14:paraId="11C9B8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2898" w:type="dxa"/>
          </w:tcPr>
          <w:p w14:paraId="02C19F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Шолу. Кабинеттерге рейд</w:t>
            </w:r>
          </w:p>
        </w:tc>
        <w:tc>
          <w:tcPr>
            <w:tcW w:w="2568" w:type="dxa"/>
            <w:gridSpan w:val="2"/>
          </w:tcPr>
          <w:p w14:paraId="59064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абинеттерді қабылдау туралы акт</w:t>
            </w:r>
          </w:p>
        </w:tc>
      </w:tr>
      <w:tr w14:paraId="6F960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7F895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483" w:type="dxa"/>
          </w:tcPr>
          <w:p w14:paraId="539434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Бастауыш сыныптар бойынша ӘБ жетекшілерінің отырысы</w:t>
            </w:r>
          </w:p>
        </w:tc>
        <w:tc>
          <w:tcPr>
            <w:tcW w:w="3484" w:type="dxa"/>
          </w:tcPr>
          <w:p w14:paraId="77ADC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Әдістемелік бірлестік жұмыстарының мазмұны</w:t>
            </w:r>
          </w:p>
        </w:tc>
        <w:tc>
          <w:tcPr>
            <w:tcW w:w="1697" w:type="dxa"/>
          </w:tcPr>
          <w:p w14:paraId="61BD8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</w:t>
            </w:r>
          </w:p>
        </w:tc>
        <w:tc>
          <w:tcPr>
            <w:tcW w:w="2898" w:type="dxa"/>
          </w:tcPr>
          <w:p w14:paraId="3EC39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 жоспарымен танысу. ӘБ жетекшілерімен сұхбат</w:t>
            </w:r>
          </w:p>
        </w:tc>
        <w:tc>
          <w:tcPr>
            <w:tcW w:w="2568" w:type="dxa"/>
            <w:gridSpan w:val="2"/>
          </w:tcPr>
          <w:p w14:paraId="71088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</w:tr>
      <w:tr w14:paraId="3493A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690FD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483" w:type="dxa"/>
          </w:tcPr>
          <w:p w14:paraId="20700C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Педагог кадрлармен жұмысты бақылау</w:t>
            </w:r>
          </w:p>
        </w:tc>
        <w:tc>
          <w:tcPr>
            <w:tcW w:w="3484" w:type="dxa"/>
          </w:tcPr>
          <w:p w14:paraId="05A72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Мұғалімдердің сапалық құрамын, біліктілік арттыру курс мерзімін анықтау</w:t>
            </w:r>
          </w:p>
        </w:tc>
        <w:tc>
          <w:tcPr>
            <w:tcW w:w="1697" w:type="dxa"/>
          </w:tcPr>
          <w:p w14:paraId="79C96E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</w:t>
            </w:r>
          </w:p>
        </w:tc>
        <w:tc>
          <w:tcPr>
            <w:tcW w:w="2898" w:type="dxa"/>
          </w:tcPr>
          <w:p w14:paraId="3FA68A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Сапалық құрамының кестесін құру.</w:t>
            </w:r>
          </w:p>
        </w:tc>
        <w:tc>
          <w:tcPr>
            <w:tcW w:w="2568" w:type="dxa"/>
            <w:gridSpan w:val="2"/>
          </w:tcPr>
          <w:p w14:paraId="73202E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Кесте</w:t>
            </w:r>
          </w:p>
        </w:tc>
      </w:tr>
      <w:tr w14:paraId="1F2B7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20BE7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483" w:type="dxa"/>
          </w:tcPr>
          <w:p w14:paraId="4541E4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Норматиктік-құқықтық және мектепшілік құжаттардың жүргізілуін бақылау</w:t>
            </w:r>
          </w:p>
        </w:tc>
        <w:tc>
          <w:tcPr>
            <w:tcW w:w="3484" w:type="dxa"/>
          </w:tcPr>
          <w:p w14:paraId="0BDBC5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Жұмыс оқу жоспарының үлгілік оқу жоспарына сәйкестігін </w:t>
            </w:r>
          </w:p>
        </w:tc>
        <w:tc>
          <w:tcPr>
            <w:tcW w:w="1697" w:type="dxa"/>
          </w:tcPr>
          <w:p w14:paraId="093A64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ҒӘЖ, ОЖ жөніндегі орынбаса</w:t>
            </w:r>
          </w:p>
        </w:tc>
        <w:tc>
          <w:tcPr>
            <w:tcW w:w="2898" w:type="dxa"/>
          </w:tcPr>
          <w:p w14:paraId="2035D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Календарлық-тақырыптық жоспарларды жинақтау,құжаттарды зерттеу</w:t>
            </w:r>
          </w:p>
        </w:tc>
        <w:tc>
          <w:tcPr>
            <w:tcW w:w="2568" w:type="dxa"/>
            <w:gridSpan w:val="2"/>
          </w:tcPr>
          <w:p w14:paraId="4B79EA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</w:tbl>
    <w:p w14:paraId="3834F8A1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3"/>
        <w:tblW w:w="1515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3650"/>
        <w:gridCol w:w="3484"/>
        <w:gridCol w:w="2064"/>
        <w:gridCol w:w="3501"/>
        <w:gridCol w:w="1923"/>
      </w:tblGrid>
      <w:tr w14:paraId="35733E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4" w:type="dxa"/>
            <w:gridSpan w:val="6"/>
          </w:tcPr>
          <w:p w14:paraId="6332F8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ҚЫРКҮЙЕК</w:t>
            </w:r>
          </w:p>
        </w:tc>
      </w:tr>
      <w:tr w14:paraId="1EA27B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213D4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50" w:type="dxa"/>
          </w:tcPr>
          <w:p w14:paraId="45E221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Норматиктік-құқықтық және мектепшілік құжаттардың жүргізілуін бақылау</w:t>
            </w:r>
          </w:p>
        </w:tc>
        <w:tc>
          <w:tcPr>
            <w:tcW w:w="3484" w:type="dxa"/>
          </w:tcPr>
          <w:p w14:paraId="0F23D2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1-сынып оқушаларының құжаттарының уақытылы дұрыс толтырылуы</w:t>
            </w:r>
          </w:p>
        </w:tc>
        <w:tc>
          <w:tcPr>
            <w:tcW w:w="2064" w:type="dxa"/>
          </w:tcPr>
          <w:p w14:paraId="6C6172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01" w:type="dxa"/>
          </w:tcPr>
          <w:p w14:paraId="71611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жеке құжаттарын қарау</w:t>
            </w:r>
          </w:p>
        </w:tc>
        <w:tc>
          <w:tcPr>
            <w:tcW w:w="1923" w:type="dxa"/>
          </w:tcPr>
          <w:p w14:paraId="35A88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699DD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restart"/>
          </w:tcPr>
          <w:p w14:paraId="5A587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50" w:type="dxa"/>
            <w:vMerge w:val="restart"/>
          </w:tcPr>
          <w:p w14:paraId="0EEF02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Педагог кадрлармен жұмысты бақылау</w:t>
            </w:r>
          </w:p>
        </w:tc>
        <w:tc>
          <w:tcPr>
            <w:tcW w:w="3484" w:type="dxa"/>
          </w:tcPr>
          <w:p w14:paraId="022EEF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Пәндер бойынша күнтізбелік жоспарлардың жасалуына анықтама жасау</w:t>
            </w:r>
          </w:p>
        </w:tc>
        <w:tc>
          <w:tcPr>
            <w:tcW w:w="2064" w:type="dxa"/>
          </w:tcPr>
          <w:p w14:paraId="5D9CB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3501" w:type="dxa"/>
          </w:tcPr>
          <w:p w14:paraId="61645D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23" w:type="dxa"/>
          </w:tcPr>
          <w:p w14:paraId="62581E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48698A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continue"/>
          </w:tcPr>
          <w:p w14:paraId="679C61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  <w:vMerge w:val="continue"/>
          </w:tcPr>
          <w:p w14:paraId="7543F2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14:paraId="4AB49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Аралық бағалау  кестесін  жасау</w:t>
            </w:r>
          </w:p>
        </w:tc>
        <w:tc>
          <w:tcPr>
            <w:tcW w:w="2064" w:type="dxa"/>
          </w:tcPr>
          <w:p w14:paraId="0C7B24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2-4 сыныптар </w:t>
            </w:r>
          </w:p>
        </w:tc>
        <w:tc>
          <w:tcPr>
            <w:tcW w:w="3501" w:type="dxa"/>
          </w:tcPr>
          <w:p w14:paraId="6B40CC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Әкімшіліктің 2-4 сыныптар бойынша кестесінің жасалуы</w:t>
            </w:r>
          </w:p>
        </w:tc>
        <w:tc>
          <w:tcPr>
            <w:tcW w:w="1923" w:type="dxa"/>
          </w:tcPr>
          <w:p w14:paraId="2FF440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Кесте</w:t>
            </w:r>
          </w:p>
        </w:tc>
      </w:tr>
      <w:tr w14:paraId="5F3328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restart"/>
          </w:tcPr>
          <w:p w14:paraId="13EF2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50" w:type="dxa"/>
            <w:vMerge w:val="restart"/>
          </w:tcPr>
          <w:p w14:paraId="58C369F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сыныптарда ұжымдық қалыптасуын бақылау</w:t>
            </w:r>
          </w:p>
          <w:p w14:paraId="5BC452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5ABBBF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ЕБҚ бар және үйден оқитын оқушылармен жұмыс</w:t>
            </w:r>
          </w:p>
        </w:tc>
        <w:tc>
          <w:tcPr>
            <w:tcW w:w="3484" w:type="dxa"/>
          </w:tcPr>
          <w:p w14:paraId="785761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1-сынып оқушыларының  ұжымдық қалыптасуы, ата-анамен байланыс.</w:t>
            </w:r>
          </w:p>
        </w:tc>
        <w:tc>
          <w:tcPr>
            <w:tcW w:w="2064" w:type="dxa"/>
          </w:tcPr>
          <w:p w14:paraId="4B53AC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1 -сыныптар</w:t>
            </w:r>
          </w:p>
        </w:tc>
        <w:tc>
          <w:tcPr>
            <w:tcW w:w="3501" w:type="dxa"/>
          </w:tcPr>
          <w:p w14:paraId="641F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Диагностикалық картасын жасау</w:t>
            </w:r>
          </w:p>
        </w:tc>
        <w:tc>
          <w:tcPr>
            <w:tcW w:w="1923" w:type="dxa"/>
          </w:tcPr>
          <w:p w14:paraId="21268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Даму жоспары</w:t>
            </w:r>
          </w:p>
        </w:tc>
      </w:tr>
      <w:tr w14:paraId="6EBC38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continue"/>
          </w:tcPr>
          <w:p w14:paraId="4899C0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  <w:vMerge w:val="continue"/>
          </w:tcPr>
          <w:p w14:paraId="4D8A6D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  <w:shd w:val="clear" w:color="auto" w:fill="auto"/>
          </w:tcPr>
          <w:p w14:paraId="529F8208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КТЖ-ның оқу пәндері бойынша жұмыс бағдарламалары мен жеке оқу жоспарларына сәйкестігін анықтау.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КТЖ-ның дұрыс әзірленуін тексеру</w:t>
            </w:r>
            <w:bookmarkStart w:id="0" w:name="_GoBack"/>
            <w:bookmarkEnd w:id="0"/>
          </w:p>
        </w:tc>
        <w:tc>
          <w:tcPr>
            <w:tcW w:w="2064" w:type="dxa"/>
            <w:shd w:val="clear" w:color="auto" w:fill="auto"/>
          </w:tcPr>
          <w:p w14:paraId="4C4C5F79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3501" w:type="dxa"/>
            <w:shd w:val="clear" w:color="auto" w:fill="auto"/>
          </w:tcPr>
          <w:p w14:paraId="28F774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Жұмыс оқу бағдарламасы, Дәрігерлік құжаттар, ата-аналар өтініші</w:t>
            </w:r>
          </w:p>
        </w:tc>
        <w:tc>
          <w:tcPr>
            <w:tcW w:w="1923" w:type="dxa"/>
            <w:shd w:val="clear" w:color="auto" w:fill="auto"/>
          </w:tcPr>
          <w:p w14:paraId="38389B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Құжаттар</w:t>
            </w:r>
          </w:p>
        </w:tc>
      </w:tr>
      <w:tr w14:paraId="6A129B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45C689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50" w:type="dxa"/>
          </w:tcPr>
          <w:p w14:paraId="6C91F7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Сыныптан тыс жұмыстарға бақылау жасау</w:t>
            </w:r>
          </w:p>
        </w:tc>
        <w:tc>
          <w:tcPr>
            <w:tcW w:w="3484" w:type="dxa"/>
          </w:tcPr>
          <w:p w14:paraId="36BEB3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 жұмысының жоспарына талдау</w:t>
            </w:r>
          </w:p>
        </w:tc>
        <w:tc>
          <w:tcPr>
            <w:tcW w:w="2064" w:type="dxa"/>
          </w:tcPr>
          <w:p w14:paraId="4D023E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</w:t>
            </w:r>
          </w:p>
        </w:tc>
        <w:tc>
          <w:tcPr>
            <w:tcW w:w="3501" w:type="dxa"/>
          </w:tcPr>
          <w:p w14:paraId="6A27F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 жұмысының жоспарын қарау</w:t>
            </w:r>
          </w:p>
        </w:tc>
        <w:tc>
          <w:tcPr>
            <w:tcW w:w="1923" w:type="dxa"/>
          </w:tcPr>
          <w:p w14:paraId="19C9B4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МО жетекшсі анықтама</w:t>
            </w:r>
          </w:p>
        </w:tc>
      </w:tr>
      <w:tr w14:paraId="471F3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66D55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  <w:shd w:val="clear" w:color="auto" w:fill="auto"/>
          </w:tcPr>
          <w:p w14:paraId="225650A9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Электрондық журналды толтыру жағдайы</w:t>
            </w:r>
          </w:p>
        </w:tc>
        <w:tc>
          <w:tcPr>
            <w:tcW w:w="3484" w:type="dxa"/>
            <w:shd w:val="clear" w:color="auto" w:fill="auto"/>
          </w:tcPr>
          <w:p w14:paraId="6461269A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Электрондық журналды дұрыс, толық және уақытында толтыру, баға қою талаптарына сәйкестігін анықтау</w:t>
            </w:r>
          </w:p>
        </w:tc>
        <w:tc>
          <w:tcPr>
            <w:tcW w:w="2064" w:type="dxa"/>
          </w:tcPr>
          <w:p w14:paraId="7E12DF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ҒӘЖ, ОЖ жөніндегі орынбасарлары</w:t>
            </w:r>
          </w:p>
        </w:tc>
        <w:tc>
          <w:tcPr>
            <w:tcW w:w="3501" w:type="dxa"/>
          </w:tcPr>
          <w:p w14:paraId="35160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Журналды толтыру туралы есепті апта сайын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қарау</w:t>
            </w:r>
          </w:p>
        </w:tc>
        <w:tc>
          <w:tcPr>
            <w:tcW w:w="1923" w:type="dxa"/>
          </w:tcPr>
          <w:p w14:paraId="2857B0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2F4029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14C53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50" w:type="dxa"/>
          </w:tcPr>
          <w:p w14:paraId="6C1064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Қыркүйек айындағы кіріс бақылау жұмыстары. (2-4 класс)</w:t>
            </w:r>
          </w:p>
        </w:tc>
        <w:tc>
          <w:tcPr>
            <w:tcW w:w="3484" w:type="dxa"/>
          </w:tcPr>
          <w:p w14:paraId="4BF28F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тілі, математика </w:t>
            </w:r>
          </w:p>
        </w:tc>
        <w:tc>
          <w:tcPr>
            <w:tcW w:w="2064" w:type="dxa"/>
          </w:tcPr>
          <w:p w14:paraId="33881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2-4 сыныптар </w:t>
            </w:r>
          </w:p>
        </w:tc>
        <w:tc>
          <w:tcPr>
            <w:tcW w:w="3501" w:type="dxa"/>
          </w:tcPr>
          <w:p w14:paraId="065543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Тест жұмыстарын  алу</w:t>
            </w:r>
          </w:p>
        </w:tc>
        <w:tc>
          <w:tcPr>
            <w:tcW w:w="1923" w:type="dxa"/>
          </w:tcPr>
          <w:p w14:paraId="100873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559CB0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4B79BA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50" w:type="dxa"/>
          </w:tcPr>
          <w:p w14:paraId="17F7C84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Оқулықтармен қамтамасыз етілуін, бағдарламаларды жинақтауды бақылау</w:t>
            </w:r>
          </w:p>
        </w:tc>
        <w:tc>
          <w:tcPr>
            <w:tcW w:w="3484" w:type="dxa"/>
          </w:tcPr>
          <w:p w14:paraId="17CB7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бағдарламасына сай 1-4 сынып оқушыларының оқулықтармен қамтамасыз етілуі</w:t>
            </w:r>
          </w:p>
        </w:tc>
        <w:tc>
          <w:tcPr>
            <w:tcW w:w="2064" w:type="dxa"/>
          </w:tcPr>
          <w:p w14:paraId="72A44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3501" w:type="dxa"/>
          </w:tcPr>
          <w:p w14:paraId="237C81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Кітапханашымен, сынып жетекшілермен әңгіме</w:t>
            </w:r>
          </w:p>
        </w:tc>
        <w:tc>
          <w:tcPr>
            <w:tcW w:w="1923" w:type="dxa"/>
          </w:tcPr>
          <w:p w14:paraId="7A923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Анықтама </w:t>
            </w:r>
          </w:p>
        </w:tc>
      </w:tr>
      <w:tr w14:paraId="2B78C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771C02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50" w:type="dxa"/>
            <w:shd w:val="clear" w:color="auto" w:fill="auto"/>
          </w:tcPr>
          <w:p w14:paraId="089E7F29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Педагогтардың аттестация тиімділігі</w:t>
            </w:r>
          </w:p>
        </w:tc>
        <w:tc>
          <w:tcPr>
            <w:tcW w:w="3484" w:type="dxa"/>
            <w:shd w:val="clear" w:color="auto" w:fill="auto"/>
          </w:tcPr>
          <w:p w14:paraId="43810E41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Педагогтардың аттестациясына арналған құжаттарды уақытында және сапалы дайындау деңгейін анықтау </w:t>
            </w:r>
          </w:p>
        </w:tc>
        <w:tc>
          <w:tcPr>
            <w:tcW w:w="2064" w:type="dxa"/>
          </w:tcPr>
          <w:p w14:paraId="490C9C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ҒӘЖ, ОЖ жөніндегі орынбасарлары</w:t>
            </w:r>
          </w:p>
        </w:tc>
        <w:tc>
          <w:tcPr>
            <w:tcW w:w="3501" w:type="dxa"/>
          </w:tcPr>
          <w:p w14:paraId="03E049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Аттестаттаудан және курстардан өту кестесін жүргізу. Әдістемелік кеңестің отырысында Педагог портфолиосын бағалау критерийлері бойынша портфолионы қарау. Аттестаттаудан өту кезінде педагогтарды әдістемелік сүйемелдеу. Аттестаттау рәсімдерінен өту ережелері бойынша нұсқаулық. </w:t>
            </w:r>
            <w:r>
              <w:rPr>
                <w:rFonts w:ascii="Times New Roman" w:hAnsi="Times New Roman"/>
                <w:sz w:val="24"/>
                <w:szCs w:val="24"/>
              </w:rPr>
              <w:t>Ұсыныстар, кестелер әзірлеу</w:t>
            </w:r>
          </w:p>
        </w:tc>
        <w:tc>
          <w:tcPr>
            <w:tcW w:w="1923" w:type="dxa"/>
          </w:tcPr>
          <w:p w14:paraId="4E804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Мәлімет</w:t>
            </w:r>
          </w:p>
        </w:tc>
      </w:tr>
      <w:tr w14:paraId="3E80BA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529A4C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50" w:type="dxa"/>
            <w:shd w:val="clear" w:color="auto" w:fill="auto"/>
          </w:tcPr>
          <w:p w14:paraId="0470EB73">
            <w:pPr>
              <w:pStyle w:val="6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Педагог кадрлармен жұмысты бақылау</w:t>
            </w:r>
          </w:p>
        </w:tc>
        <w:tc>
          <w:tcPr>
            <w:tcW w:w="3484" w:type="dxa"/>
            <w:shd w:val="clear" w:color="auto" w:fill="auto"/>
          </w:tcPr>
          <w:p w14:paraId="7B0555D1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Үлгерімі төмен оқушылардың біліміндегі олқылықтарды толтыру бойынша жұмыс жоспарын іске асыру</w:t>
            </w:r>
          </w:p>
        </w:tc>
        <w:tc>
          <w:tcPr>
            <w:tcW w:w="2064" w:type="dxa"/>
          </w:tcPr>
          <w:p w14:paraId="16BA38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Класс жетекшілер</w:t>
            </w:r>
          </w:p>
        </w:tc>
        <w:tc>
          <w:tcPr>
            <w:tcW w:w="3501" w:type="dxa"/>
          </w:tcPr>
          <w:p w14:paraId="010BC1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ҚМЖ зерттеу, оқу мақсатына қол жеткізу және олқылықтардың орнын толтыру үшін таңдалған әдістер мен әдістердің тиімділігін анықтау мақсатында сабаққа қатысу</w:t>
            </w:r>
          </w:p>
        </w:tc>
        <w:tc>
          <w:tcPr>
            <w:tcW w:w="1923" w:type="dxa"/>
          </w:tcPr>
          <w:p w14:paraId="3B1C0F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Құжаттар</w:t>
            </w:r>
          </w:p>
        </w:tc>
      </w:tr>
      <w:tr w14:paraId="5995B2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6B8FE4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650" w:type="dxa"/>
          </w:tcPr>
          <w:p w14:paraId="0A39EF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Норматиктік-құқықтық және мектепшілік құжаттардың жүргізілуін бақылау</w:t>
            </w:r>
          </w:p>
        </w:tc>
        <w:tc>
          <w:tcPr>
            <w:tcW w:w="3484" w:type="dxa"/>
            <w:shd w:val="clear" w:color="auto" w:fill="auto"/>
          </w:tcPr>
          <w:p w14:paraId="6BB06D26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Алфавиттік кітапты жүргізу талаптары Оқушыларды есепке алу кітабын толтыру кезінде қателіктердің алдын алу</w:t>
            </w:r>
          </w:p>
        </w:tc>
        <w:tc>
          <w:tcPr>
            <w:tcW w:w="2064" w:type="dxa"/>
          </w:tcPr>
          <w:p w14:paraId="6A582C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3501" w:type="dxa"/>
          </w:tcPr>
          <w:p w14:paraId="539F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Әр тоқсан соңында құжат жүргізу сапасын тексеру комиссиясын ұйымдастыру</w:t>
            </w:r>
          </w:p>
        </w:tc>
        <w:tc>
          <w:tcPr>
            <w:tcW w:w="1923" w:type="dxa"/>
          </w:tcPr>
          <w:p w14:paraId="1D72D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Алфавиттік кітап</w:t>
            </w:r>
          </w:p>
        </w:tc>
      </w:tr>
      <w:tr w14:paraId="4B1E0D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5EF486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650" w:type="dxa"/>
          </w:tcPr>
          <w:p w14:paraId="65D29C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Норматиктік-құқықтық және мектепшілік құжаттардың жүргізілуін бақылау</w:t>
            </w:r>
          </w:p>
        </w:tc>
        <w:tc>
          <w:tcPr>
            <w:tcW w:w="3484" w:type="dxa"/>
          </w:tcPr>
          <w:p w14:paraId="5BC08176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Оқушылардың жеке істерінің жағдайы .Құжаттарды толтыру талаптарының сақталуын қамтамасыз ету</w:t>
            </w:r>
          </w:p>
        </w:tc>
        <w:tc>
          <w:tcPr>
            <w:tcW w:w="2064" w:type="dxa"/>
          </w:tcPr>
          <w:p w14:paraId="03337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ДОІЖО</w:t>
            </w:r>
          </w:p>
        </w:tc>
        <w:tc>
          <w:tcPr>
            <w:tcW w:w="3501" w:type="dxa"/>
          </w:tcPr>
          <w:p w14:paraId="68CE40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Құжаттардың талаптарға сәйкестігін тексеру комиссиясын құру</w:t>
            </w:r>
          </w:p>
        </w:tc>
        <w:tc>
          <w:tcPr>
            <w:tcW w:w="1923" w:type="dxa"/>
          </w:tcPr>
          <w:p w14:paraId="4B7B0F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тексеру актісі, анықтама</w:t>
            </w:r>
          </w:p>
        </w:tc>
      </w:tr>
      <w:tr w14:paraId="7BE1AC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5AE86A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</w:tcPr>
          <w:p w14:paraId="215A8B1F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Педагог кадрлармен жұмысты бақылау</w:t>
            </w:r>
          </w:p>
        </w:tc>
        <w:tc>
          <w:tcPr>
            <w:tcW w:w="3484" w:type="dxa"/>
          </w:tcPr>
          <w:p w14:paraId="2997DE42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Дарынды және ынталы балалардың дерекқорын жаңарту</w:t>
            </w:r>
          </w:p>
        </w:tc>
        <w:tc>
          <w:tcPr>
            <w:tcW w:w="2064" w:type="dxa"/>
          </w:tcPr>
          <w:p w14:paraId="42365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  <w:tc>
          <w:tcPr>
            <w:tcW w:w="3501" w:type="dxa"/>
          </w:tcPr>
          <w:p w14:paraId="394475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Дарынды балаларды анықтау</w:t>
            </w:r>
          </w:p>
        </w:tc>
        <w:tc>
          <w:tcPr>
            <w:tcW w:w="1923" w:type="dxa"/>
          </w:tcPr>
          <w:p w14:paraId="12665B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Тізім жасау</w:t>
            </w:r>
          </w:p>
        </w:tc>
      </w:tr>
      <w:tr w14:paraId="2F284D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1B9437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</w:tcPr>
          <w:p w14:paraId="202EF738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Педагог кадрлармен жұмысты бақылау</w:t>
            </w:r>
          </w:p>
        </w:tc>
        <w:tc>
          <w:tcPr>
            <w:tcW w:w="3484" w:type="dxa"/>
          </w:tcPr>
          <w:p w14:paraId="44CED717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«Адал азамат» бағдарламасы. Тәрбие жұмысындағы нормативтік құжаттарға басшылық жасау</w:t>
            </w:r>
          </w:p>
        </w:tc>
        <w:tc>
          <w:tcPr>
            <w:tcW w:w="2064" w:type="dxa"/>
          </w:tcPr>
          <w:p w14:paraId="4E1E6C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  <w:p w14:paraId="0038B1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 жетекшісі</w:t>
            </w:r>
          </w:p>
        </w:tc>
        <w:tc>
          <w:tcPr>
            <w:tcW w:w="3501" w:type="dxa"/>
          </w:tcPr>
          <w:p w14:paraId="19FF4543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Тәрбие жұмысының жоспарларын қарау және оларды ӘБ сынып жетекшілеріне іске асыру</w:t>
            </w:r>
          </w:p>
        </w:tc>
        <w:tc>
          <w:tcPr>
            <w:tcW w:w="1923" w:type="dxa"/>
          </w:tcPr>
          <w:p w14:paraId="7110D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</w:t>
            </w:r>
          </w:p>
        </w:tc>
      </w:tr>
      <w:tr w14:paraId="10363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38303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</w:tcPr>
          <w:p w14:paraId="2CB24FC1">
            <w:pPr>
              <w:pStyle w:val="6"/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Педагог кадрлармен жұмысты бақылау</w:t>
            </w:r>
          </w:p>
        </w:tc>
        <w:tc>
          <w:tcPr>
            <w:tcW w:w="3484" w:type="dxa"/>
          </w:tcPr>
          <w:p w14:paraId="4FAA6253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Сынып жетекшілерінің тәрбие жұмысының жоспарын бекіту және тексеру</w:t>
            </w:r>
          </w:p>
        </w:tc>
        <w:tc>
          <w:tcPr>
            <w:tcW w:w="2064" w:type="dxa"/>
          </w:tcPr>
          <w:p w14:paraId="568AE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  <w:p w14:paraId="28F4BD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 жетекшісі</w:t>
            </w:r>
          </w:p>
        </w:tc>
        <w:tc>
          <w:tcPr>
            <w:tcW w:w="3501" w:type="dxa"/>
          </w:tcPr>
          <w:p w14:paraId="50159B21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Тәрбие жұмысының жоспарларын қарау және оларды ӘБ сынып жетекшілеріне іске асыру</w:t>
            </w:r>
          </w:p>
        </w:tc>
        <w:tc>
          <w:tcPr>
            <w:tcW w:w="1923" w:type="dxa"/>
          </w:tcPr>
          <w:p w14:paraId="67ED28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</w:t>
            </w:r>
          </w:p>
        </w:tc>
      </w:tr>
    </w:tbl>
    <w:p w14:paraId="0A08696E">
      <w:pPr>
        <w:tabs>
          <w:tab w:val="left" w:pos="4935"/>
        </w:tabs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3"/>
        <w:tblW w:w="1538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3353"/>
        <w:gridCol w:w="4211"/>
        <w:gridCol w:w="1500"/>
        <w:gridCol w:w="3308"/>
        <w:gridCol w:w="2477"/>
      </w:tblGrid>
      <w:tr w14:paraId="398B9E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1" w:type="dxa"/>
            <w:gridSpan w:val="6"/>
          </w:tcPr>
          <w:p w14:paraId="7FC166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ҚАЗАН</w:t>
            </w:r>
          </w:p>
        </w:tc>
      </w:tr>
      <w:tr w14:paraId="6C123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restart"/>
          </w:tcPr>
          <w:p w14:paraId="3C5D0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 </w:t>
            </w:r>
          </w:p>
        </w:tc>
        <w:tc>
          <w:tcPr>
            <w:tcW w:w="3353" w:type="dxa"/>
            <w:vMerge w:val="restart"/>
          </w:tcPr>
          <w:p w14:paraId="58AE62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Норматиктік-құқықтық және мектепшілік құжаттардың жүргізілуін бақылау</w:t>
            </w:r>
          </w:p>
        </w:tc>
        <w:tc>
          <w:tcPr>
            <w:tcW w:w="4211" w:type="dxa"/>
          </w:tcPr>
          <w:p w14:paraId="351626B1">
            <w:pPr>
              <w:spacing w:after="0" w:line="240" w:lineRule="auto"/>
              <w:ind w:right="484" w:rightChars="22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Білімкласс журналдарын жүргізілуін тексеру. </w:t>
            </w:r>
          </w:p>
        </w:tc>
        <w:tc>
          <w:tcPr>
            <w:tcW w:w="1500" w:type="dxa"/>
          </w:tcPr>
          <w:p w14:paraId="2DD733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1-4-сыныптар</w:t>
            </w:r>
          </w:p>
        </w:tc>
        <w:tc>
          <w:tcPr>
            <w:tcW w:w="3308" w:type="dxa"/>
          </w:tcPr>
          <w:p w14:paraId="33D28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журналдарын қарау</w:t>
            </w:r>
          </w:p>
        </w:tc>
        <w:tc>
          <w:tcPr>
            <w:tcW w:w="2477" w:type="dxa"/>
          </w:tcPr>
          <w:p w14:paraId="2E221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Анықтама </w:t>
            </w:r>
          </w:p>
        </w:tc>
      </w:tr>
      <w:tr w14:paraId="5F4E34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continue"/>
          </w:tcPr>
          <w:p w14:paraId="1329D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53" w:type="dxa"/>
            <w:vMerge w:val="continue"/>
          </w:tcPr>
          <w:p w14:paraId="46AF9F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11" w:type="dxa"/>
          </w:tcPr>
          <w:p w14:paraId="5A7BD3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2.Оқушы дәптерлерін  тексеру. Орфографиялық талаптың орындалуын қарау.</w:t>
            </w:r>
          </w:p>
        </w:tc>
        <w:tc>
          <w:tcPr>
            <w:tcW w:w="1500" w:type="dxa"/>
          </w:tcPr>
          <w:p w14:paraId="5B7B27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3308" w:type="dxa"/>
          </w:tcPr>
          <w:p w14:paraId="1EB9ED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Дәптерлерді тексеру</w:t>
            </w:r>
          </w:p>
        </w:tc>
        <w:tc>
          <w:tcPr>
            <w:tcW w:w="2477" w:type="dxa"/>
          </w:tcPr>
          <w:p w14:paraId="5DE96E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1FCA2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564D7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353" w:type="dxa"/>
          </w:tcPr>
          <w:p w14:paraId="744638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Педагог кадрлармен жұмысты бақылау</w:t>
            </w:r>
          </w:p>
        </w:tc>
        <w:tc>
          <w:tcPr>
            <w:tcW w:w="4211" w:type="dxa"/>
          </w:tcPr>
          <w:p w14:paraId="44EE1C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мұғалімдерінің жұмысын талдау (тақырып қалауы бойынша алынады)</w:t>
            </w:r>
          </w:p>
        </w:tc>
        <w:tc>
          <w:tcPr>
            <w:tcW w:w="1500" w:type="dxa"/>
          </w:tcPr>
          <w:p w14:paraId="7DD317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мұғалімдері, ӘБ жетек-і</w:t>
            </w:r>
          </w:p>
        </w:tc>
        <w:tc>
          <w:tcPr>
            <w:tcW w:w="3308" w:type="dxa"/>
          </w:tcPr>
          <w:p w14:paraId="263474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Зерттеу тақырыптарын анықтау</w:t>
            </w:r>
          </w:p>
        </w:tc>
        <w:tc>
          <w:tcPr>
            <w:tcW w:w="2477" w:type="dxa"/>
          </w:tcPr>
          <w:p w14:paraId="457475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Анықтама </w:t>
            </w:r>
          </w:p>
        </w:tc>
      </w:tr>
      <w:tr w14:paraId="1D0C2D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restart"/>
          </w:tcPr>
          <w:p w14:paraId="2A7F4F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353" w:type="dxa"/>
            <w:vMerge w:val="restart"/>
          </w:tcPr>
          <w:p w14:paraId="712039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1-4 сыныптарда білім беру деңгейін бақылау</w:t>
            </w:r>
          </w:p>
        </w:tc>
        <w:tc>
          <w:tcPr>
            <w:tcW w:w="4211" w:type="dxa"/>
          </w:tcPr>
          <w:p w14:paraId="7C5AF4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1-сынып оқушыларының бейімделу кезеңінің өтуін бақылау</w:t>
            </w:r>
          </w:p>
        </w:tc>
        <w:tc>
          <w:tcPr>
            <w:tcW w:w="1500" w:type="dxa"/>
          </w:tcPr>
          <w:p w14:paraId="48690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1-сыныптар</w:t>
            </w:r>
          </w:p>
        </w:tc>
        <w:tc>
          <w:tcPr>
            <w:tcW w:w="3308" w:type="dxa"/>
          </w:tcPr>
          <w:p w14:paraId="00455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Сыныптық-қорытынды, сабаққа қатысу, мұғ.жұмыс. Оқушылармен ауызша сұхбат жүргізу</w:t>
            </w:r>
          </w:p>
        </w:tc>
        <w:tc>
          <w:tcPr>
            <w:tcW w:w="2477" w:type="dxa"/>
          </w:tcPr>
          <w:p w14:paraId="006AD2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0B0F1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continue"/>
          </w:tcPr>
          <w:p w14:paraId="77405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53" w:type="dxa"/>
            <w:vMerge w:val="continue"/>
          </w:tcPr>
          <w:p w14:paraId="7B3A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11" w:type="dxa"/>
            <w:shd w:val="clear" w:color="auto" w:fill="auto"/>
          </w:tcPr>
          <w:p w14:paraId="00DA2E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2.Оқу техникасын  тексеру</w:t>
            </w:r>
          </w:p>
        </w:tc>
        <w:tc>
          <w:tcPr>
            <w:tcW w:w="1500" w:type="dxa"/>
            <w:shd w:val="clear" w:color="auto" w:fill="auto"/>
          </w:tcPr>
          <w:p w14:paraId="4D3AC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2-4 сыныптар </w:t>
            </w:r>
          </w:p>
        </w:tc>
        <w:tc>
          <w:tcPr>
            <w:tcW w:w="3308" w:type="dxa"/>
            <w:shd w:val="clear" w:color="auto" w:fill="auto"/>
          </w:tcPr>
          <w:p w14:paraId="626CF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оқу жыдамдықтарын  тексеру</w:t>
            </w:r>
          </w:p>
        </w:tc>
        <w:tc>
          <w:tcPr>
            <w:tcW w:w="2477" w:type="dxa"/>
            <w:shd w:val="clear" w:color="auto" w:fill="auto"/>
          </w:tcPr>
          <w:p w14:paraId="0860F7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0C5A4E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continue"/>
          </w:tcPr>
          <w:p w14:paraId="5D33E2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53" w:type="dxa"/>
            <w:vMerge w:val="continue"/>
          </w:tcPr>
          <w:p w14:paraId="2A85F1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11" w:type="dxa"/>
            <w:shd w:val="clear" w:color="auto" w:fill="auto"/>
          </w:tcPr>
          <w:p w14:paraId="6F8C4F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тоқсанның қорытындысы</w:t>
            </w:r>
          </w:p>
        </w:tc>
        <w:tc>
          <w:tcPr>
            <w:tcW w:w="1500" w:type="dxa"/>
            <w:shd w:val="clear" w:color="auto" w:fill="auto"/>
          </w:tcPr>
          <w:p w14:paraId="74DF0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3308" w:type="dxa"/>
            <w:shd w:val="clear" w:color="auto" w:fill="auto"/>
          </w:tcPr>
          <w:p w14:paraId="2B41CF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Ағымдық-сыныптық қорытынды</w:t>
            </w:r>
          </w:p>
        </w:tc>
        <w:tc>
          <w:tcPr>
            <w:tcW w:w="2477" w:type="dxa"/>
            <w:shd w:val="clear" w:color="auto" w:fill="auto"/>
          </w:tcPr>
          <w:p w14:paraId="16CE8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Есеп </w:t>
            </w:r>
          </w:p>
        </w:tc>
      </w:tr>
      <w:tr w14:paraId="3EF89F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7F8A7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353" w:type="dxa"/>
          </w:tcPr>
          <w:p w14:paraId="7E210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Педагог кадрлармен жұмысты бақылау</w:t>
            </w:r>
          </w:p>
        </w:tc>
        <w:tc>
          <w:tcPr>
            <w:tcW w:w="4211" w:type="dxa"/>
          </w:tcPr>
          <w:p w14:paraId="5405F8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Аттестаттаудан өтетін мұғалімдердің сабақ жүргізуі мен қолданылатын әдіс-тәсілдеріне, т.б. талдау</w:t>
            </w:r>
          </w:p>
        </w:tc>
        <w:tc>
          <w:tcPr>
            <w:tcW w:w="1500" w:type="dxa"/>
          </w:tcPr>
          <w:p w14:paraId="042536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</w:t>
            </w:r>
          </w:p>
        </w:tc>
        <w:tc>
          <w:tcPr>
            <w:tcW w:w="3308" w:type="dxa"/>
          </w:tcPr>
          <w:p w14:paraId="229813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. Сабаққа қатысу, қима бақылау жұмыстарын алу, әңгімелесу, сыныптан тыс жұмыс-н зерттеу</w:t>
            </w:r>
          </w:p>
        </w:tc>
        <w:tc>
          <w:tcPr>
            <w:tcW w:w="2477" w:type="dxa"/>
          </w:tcPr>
          <w:p w14:paraId="3F2664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Аттестаттау комиссиясының  анықтамасы</w:t>
            </w:r>
          </w:p>
        </w:tc>
      </w:tr>
      <w:tr w14:paraId="5734A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63180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353" w:type="dxa"/>
          </w:tcPr>
          <w:p w14:paraId="2C17F9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Сыныптан тыс жұмыстарға бақылау жасау</w:t>
            </w:r>
          </w:p>
        </w:tc>
        <w:tc>
          <w:tcPr>
            <w:tcW w:w="4211" w:type="dxa"/>
            <w:shd w:val="clear" w:color="auto" w:fill="auto"/>
          </w:tcPr>
          <w:p w14:paraId="2ED9AAB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“Алтын сақа” олимпиадасының мектепішілік кезеңін  өткізу</w:t>
            </w:r>
          </w:p>
        </w:tc>
        <w:tc>
          <w:tcPr>
            <w:tcW w:w="1500" w:type="dxa"/>
          </w:tcPr>
          <w:p w14:paraId="6F770B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3-4 сынып</w:t>
            </w:r>
          </w:p>
        </w:tc>
        <w:tc>
          <w:tcPr>
            <w:tcW w:w="3308" w:type="dxa"/>
            <w:shd w:val="clear" w:color="auto" w:fill="auto"/>
          </w:tcPr>
          <w:p w14:paraId="4513DD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“Алтын сақа ” олимпиадаларының мектепішілік кезеңін  өткізу</w:t>
            </w:r>
          </w:p>
        </w:tc>
        <w:tc>
          <w:tcPr>
            <w:tcW w:w="2477" w:type="dxa"/>
            <w:shd w:val="clear" w:color="auto" w:fill="auto"/>
          </w:tcPr>
          <w:p w14:paraId="2616E3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Қалалық олимпиадаларға жолдама, марапаттау</w:t>
            </w:r>
          </w:p>
        </w:tc>
      </w:tr>
      <w:tr w14:paraId="393C79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1B2ABA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353" w:type="dxa"/>
          </w:tcPr>
          <w:p w14:paraId="5145FF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Бастауыш апталығы</w:t>
            </w:r>
          </w:p>
        </w:tc>
        <w:tc>
          <w:tcPr>
            <w:tcW w:w="4211" w:type="dxa"/>
            <w:shd w:val="clear" w:color="auto" w:fill="auto"/>
          </w:tcPr>
          <w:p w14:paraId="056917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Бастауыш онкүндігінің өткізілуі</w:t>
            </w:r>
          </w:p>
        </w:tc>
        <w:tc>
          <w:tcPr>
            <w:tcW w:w="1500" w:type="dxa"/>
          </w:tcPr>
          <w:p w14:paraId="2BAB86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</w:t>
            </w:r>
          </w:p>
        </w:tc>
        <w:tc>
          <w:tcPr>
            <w:tcW w:w="3308" w:type="dxa"/>
            <w:shd w:val="clear" w:color="auto" w:fill="auto"/>
          </w:tcPr>
          <w:p w14:paraId="6E4AE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Бастауыш онкүндігін өткізілу</w:t>
            </w:r>
          </w:p>
        </w:tc>
        <w:tc>
          <w:tcPr>
            <w:tcW w:w="2477" w:type="dxa"/>
            <w:shd w:val="clear" w:color="auto" w:fill="auto"/>
          </w:tcPr>
          <w:p w14:paraId="4B55E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13FAF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60109A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353" w:type="dxa"/>
            <w:shd w:val="clear" w:color="auto" w:fill="auto"/>
          </w:tcPr>
          <w:p w14:paraId="77F961C8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Педагог кадрлармен жұмысты бақылау</w:t>
            </w:r>
          </w:p>
          <w:p w14:paraId="35293722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934E866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4211" w:type="dxa"/>
            <w:shd w:val="clear" w:color="auto" w:fill="auto"/>
          </w:tcPr>
          <w:p w14:paraId="4DC44AC0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Сабақты жоспарлау кезінде оқыту әдістері мен құралдарын саралауды қолдануды зерттеуБастауыш сыныптардағы дене шынықтыру сабағының әдістемелік ерекшеліктері</w:t>
            </w:r>
          </w:p>
          <w:p w14:paraId="7E747C57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1500" w:type="dxa"/>
          </w:tcPr>
          <w:p w14:paraId="55D31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Пән мұғалімі, психолог</w:t>
            </w:r>
          </w:p>
        </w:tc>
        <w:tc>
          <w:tcPr>
            <w:tcW w:w="3308" w:type="dxa"/>
            <w:shd w:val="clear" w:color="auto" w:fill="auto"/>
          </w:tcPr>
          <w:p w14:paraId="1E62D31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1–4 сыныптардағы дене шынықтыру сабақтары (мұғалімнің жұмыс әдістемесі</w:t>
            </w:r>
          </w:p>
        </w:tc>
        <w:tc>
          <w:tcPr>
            <w:tcW w:w="2477" w:type="dxa"/>
            <w:shd w:val="clear" w:color="auto" w:fill="auto"/>
          </w:tcPr>
          <w:p w14:paraId="5048CD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14:paraId="043E9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1E0E86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353" w:type="dxa"/>
            <w:shd w:val="clear" w:color="auto" w:fill="auto"/>
          </w:tcPr>
          <w:p w14:paraId="2E44D52E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1-4 сыныптарда білім беру деңгейін бақылау</w:t>
            </w:r>
          </w:p>
        </w:tc>
        <w:tc>
          <w:tcPr>
            <w:tcW w:w="4211" w:type="dxa"/>
            <w:shd w:val="clear" w:color="auto" w:fill="auto"/>
          </w:tcPr>
          <w:p w14:paraId="21B31F2D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2–4 сынып оқушыларының математика сабағында функционалдық сауаттылықты арттыру жолдары</w:t>
            </w:r>
          </w:p>
        </w:tc>
        <w:tc>
          <w:tcPr>
            <w:tcW w:w="1500" w:type="dxa"/>
          </w:tcPr>
          <w:p w14:paraId="6FBFD6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ӘБ, ДОІЖО, сынып жетекші</w:t>
            </w:r>
          </w:p>
        </w:tc>
        <w:tc>
          <w:tcPr>
            <w:tcW w:w="3308" w:type="dxa"/>
            <w:shd w:val="clear" w:color="auto" w:fill="auto"/>
          </w:tcPr>
          <w:p w14:paraId="2D965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қорытындылау / тестілеу</w:t>
            </w:r>
          </w:p>
        </w:tc>
        <w:tc>
          <w:tcPr>
            <w:tcW w:w="2477" w:type="dxa"/>
            <w:shd w:val="clear" w:color="auto" w:fill="auto"/>
          </w:tcPr>
          <w:p w14:paraId="7C0C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48DE62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703268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353" w:type="dxa"/>
            <w:shd w:val="clear" w:color="auto" w:fill="auto"/>
          </w:tcPr>
          <w:p w14:paraId="58D2ABFC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 xml:space="preserve">Тақырыптық бақылау </w:t>
            </w:r>
          </w:p>
        </w:tc>
        <w:tc>
          <w:tcPr>
            <w:tcW w:w="4211" w:type="dxa"/>
            <w:shd w:val="clear" w:color="auto" w:fill="auto"/>
          </w:tcPr>
          <w:p w14:paraId="251CBA4A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Көркем еңбек, бейнелеу өнері пәндерін оқыту (2–4 сынып) Білім алушылардың шығармашылық ойлау деңгейі мен дағдыларын анықтау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ab/>
            </w:r>
          </w:p>
        </w:tc>
        <w:tc>
          <w:tcPr>
            <w:tcW w:w="1500" w:type="dxa"/>
          </w:tcPr>
          <w:p w14:paraId="5A2377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ҒӘЖ, ОЖ жөніндегі орынбасарлары, ӘБ жетекшілері</w:t>
            </w:r>
          </w:p>
        </w:tc>
        <w:tc>
          <w:tcPr>
            <w:tcW w:w="3308" w:type="dxa"/>
            <w:shd w:val="clear" w:color="auto" w:fill="auto"/>
          </w:tcPr>
          <w:p w14:paraId="1DA2F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Сабақтарға қатысу</w:t>
            </w:r>
          </w:p>
        </w:tc>
        <w:tc>
          <w:tcPr>
            <w:tcW w:w="2477" w:type="dxa"/>
            <w:shd w:val="clear" w:color="auto" w:fill="auto"/>
          </w:tcPr>
          <w:p w14:paraId="102A7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Бақылау парағы</w:t>
            </w:r>
          </w:p>
        </w:tc>
      </w:tr>
      <w:tr w14:paraId="79715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1669BF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353" w:type="dxa"/>
          </w:tcPr>
          <w:p w14:paraId="71DBD996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4 сыныптарда білім сапасын бақылау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ab/>
            </w:r>
          </w:p>
        </w:tc>
        <w:tc>
          <w:tcPr>
            <w:tcW w:w="4211" w:type="dxa"/>
          </w:tcPr>
          <w:p w14:paraId="1A3744AF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4 сынып оқушыларының функционалдық сауаттылық деңгейін зерттеу Оқушылардың оқу іс-әрекетінің проблемалық бағыттарын анықтау</w:t>
            </w:r>
          </w:p>
        </w:tc>
        <w:tc>
          <w:tcPr>
            <w:tcW w:w="1500" w:type="dxa"/>
          </w:tcPr>
          <w:p w14:paraId="5552A4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ОЖ жөніндегі орынбасарлары, пән мұғалімдері</w:t>
            </w:r>
          </w:p>
        </w:tc>
        <w:tc>
          <w:tcPr>
            <w:tcW w:w="3308" w:type="dxa"/>
            <w:shd w:val="clear" w:color="auto" w:fill="auto"/>
          </w:tcPr>
          <w:p w14:paraId="5E77BB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Тестілеу, </w:t>
            </w:r>
          </w:p>
        </w:tc>
        <w:tc>
          <w:tcPr>
            <w:tcW w:w="2477" w:type="dxa"/>
            <w:shd w:val="clear" w:color="auto" w:fill="auto"/>
          </w:tcPr>
          <w:p w14:paraId="3268C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талдау</w:t>
            </w:r>
          </w:p>
        </w:tc>
      </w:tr>
      <w:tr w14:paraId="3A583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0B5B0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53" w:type="dxa"/>
            <w:shd w:val="clear" w:color="auto" w:fill="auto"/>
          </w:tcPr>
          <w:p w14:paraId="3E8A1A00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Сыныптан тыс жұмыстарға бақылау жасау</w:t>
            </w:r>
          </w:p>
        </w:tc>
        <w:tc>
          <w:tcPr>
            <w:tcW w:w="4211" w:type="dxa"/>
          </w:tcPr>
          <w:p w14:paraId="5314392E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Ғылыми жобалар конкурстарына дайындық жоспарын іске асыру сапасының уақтылығын айқындау</w:t>
            </w:r>
          </w:p>
        </w:tc>
        <w:tc>
          <w:tcPr>
            <w:tcW w:w="1500" w:type="dxa"/>
          </w:tcPr>
          <w:p w14:paraId="49E288FB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Ғылыми жетекшілер</w:t>
            </w:r>
          </w:p>
        </w:tc>
        <w:tc>
          <w:tcPr>
            <w:tcW w:w="3308" w:type="dxa"/>
            <w:shd w:val="clear" w:color="auto" w:fill="auto"/>
          </w:tcPr>
          <w:p w14:paraId="12ADD4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Тақырыптық</w:t>
            </w:r>
          </w:p>
        </w:tc>
        <w:tc>
          <w:tcPr>
            <w:tcW w:w="2477" w:type="dxa"/>
            <w:shd w:val="clear" w:color="auto" w:fill="auto"/>
          </w:tcPr>
          <w:p w14:paraId="31CDAC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6682FB58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49F139C8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46428D31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022F5AFC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6DC22247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0CF48E7B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3F2DEFBB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5F5F0A93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8CC34CE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0C98DB77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07B686B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4BA9E87E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3"/>
        <w:tblW w:w="1511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3580"/>
        <w:gridCol w:w="3838"/>
        <w:gridCol w:w="1697"/>
        <w:gridCol w:w="3161"/>
        <w:gridCol w:w="2308"/>
      </w:tblGrid>
      <w:tr w14:paraId="1D97D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16" w:type="dxa"/>
            <w:gridSpan w:val="6"/>
          </w:tcPr>
          <w:p w14:paraId="50490D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ҚАРАША</w:t>
            </w:r>
          </w:p>
        </w:tc>
      </w:tr>
      <w:tr w14:paraId="03F25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532" w:type="dxa"/>
          </w:tcPr>
          <w:p w14:paraId="6644E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  <w:p w14:paraId="7C2D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80" w:type="dxa"/>
          </w:tcPr>
          <w:p w14:paraId="717379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Норматиктік-құқықтық және мектепшілік құжаттардың жүргізілуін бақылау</w:t>
            </w:r>
          </w:p>
        </w:tc>
        <w:tc>
          <w:tcPr>
            <w:tcW w:w="3838" w:type="dxa"/>
          </w:tcPr>
          <w:p w14:paraId="760C19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1.Сынып журналдарын тексеру. Бағаның объективті қойылуы. </w:t>
            </w:r>
          </w:p>
        </w:tc>
        <w:tc>
          <w:tcPr>
            <w:tcW w:w="1697" w:type="dxa"/>
          </w:tcPr>
          <w:p w14:paraId="492AE6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3161" w:type="dxa"/>
          </w:tcPr>
          <w:p w14:paraId="0DE95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Ағымдық. Сынып журналдарын тексеру</w:t>
            </w:r>
          </w:p>
        </w:tc>
        <w:tc>
          <w:tcPr>
            <w:tcW w:w="2308" w:type="dxa"/>
          </w:tcPr>
          <w:p w14:paraId="4D139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2B3EAF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532" w:type="dxa"/>
          </w:tcPr>
          <w:p w14:paraId="02091C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80" w:type="dxa"/>
            <w:shd w:val="clear" w:color="auto" w:fill="auto"/>
          </w:tcPr>
          <w:p w14:paraId="3297F8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1-4 сыныптарда білім беру деңгейін бақылау</w:t>
            </w:r>
          </w:p>
          <w:p w14:paraId="0B1F6CF7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ab/>
            </w:r>
          </w:p>
        </w:tc>
        <w:tc>
          <w:tcPr>
            <w:tcW w:w="3838" w:type="dxa"/>
          </w:tcPr>
          <w:p w14:paraId="4FA409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Музыка сабақтарында оқушылардың шығармашылық қабілеттерін тиімді дамыту жолдары (2–4 сынып)</w:t>
            </w:r>
          </w:p>
        </w:tc>
        <w:tc>
          <w:tcPr>
            <w:tcW w:w="1697" w:type="dxa"/>
          </w:tcPr>
          <w:p w14:paraId="630044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3161" w:type="dxa"/>
          </w:tcPr>
          <w:p w14:paraId="1C3ED4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Шолу / іс-әрекеттегі зерттеу</w:t>
            </w:r>
          </w:p>
        </w:tc>
        <w:tc>
          <w:tcPr>
            <w:tcW w:w="2308" w:type="dxa"/>
          </w:tcPr>
          <w:p w14:paraId="31692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Бақылау парағы</w:t>
            </w:r>
          </w:p>
        </w:tc>
      </w:tr>
      <w:tr w14:paraId="7077EA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1ECF9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80" w:type="dxa"/>
          </w:tcPr>
          <w:p w14:paraId="1DB9C5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Сыныптан тыс жұмыстарға бақылау жасау</w:t>
            </w:r>
          </w:p>
        </w:tc>
        <w:tc>
          <w:tcPr>
            <w:tcW w:w="3838" w:type="dxa"/>
          </w:tcPr>
          <w:p w14:paraId="7AE166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Пәндер бойынша республикалық іріктеу олимпиадасының мектепішілік кезеңін өткізу. </w:t>
            </w:r>
          </w:p>
        </w:tc>
        <w:tc>
          <w:tcPr>
            <w:tcW w:w="1697" w:type="dxa"/>
          </w:tcPr>
          <w:p w14:paraId="341B7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 сыныптар</w:t>
            </w:r>
          </w:p>
        </w:tc>
        <w:tc>
          <w:tcPr>
            <w:tcW w:w="3161" w:type="dxa"/>
          </w:tcPr>
          <w:p w14:paraId="1C2B9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Алдын ала ескерту. Пән олимпиадалары материалдарын қарау.</w:t>
            </w:r>
          </w:p>
        </w:tc>
        <w:tc>
          <w:tcPr>
            <w:tcW w:w="2308" w:type="dxa"/>
          </w:tcPr>
          <w:p w14:paraId="4EFA39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Олимпиада қорытындысының хаттамасы</w:t>
            </w:r>
          </w:p>
        </w:tc>
      </w:tr>
      <w:tr w14:paraId="5E5BA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437E1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80" w:type="dxa"/>
          </w:tcPr>
          <w:p w14:paraId="573D36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Тақырыптық бақылау </w:t>
            </w:r>
          </w:p>
        </w:tc>
        <w:tc>
          <w:tcPr>
            <w:tcW w:w="3838" w:type="dxa"/>
          </w:tcPr>
          <w:p w14:paraId="625CB9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Мұғалімнің  күнделікті сабақ жоспарын тексеру</w:t>
            </w:r>
          </w:p>
        </w:tc>
        <w:tc>
          <w:tcPr>
            <w:tcW w:w="1697" w:type="dxa"/>
          </w:tcPr>
          <w:p w14:paraId="1A558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3161" w:type="dxa"/>
          </w:tcPr>
          <w:p w14:paraId="5F5799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ҚМЖ-ның  талапқа сай құрылуы.</w:t>
            </w:r>
          </w:p>
        </w:tc>
        <w:tc>
          <w:tcPr>
            <w:tcW w:w="2308" w:type="dxa"/>
          </w:tcPr>
          <w:p w14:paraId="3EB5C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Анықтама </w:t>
            </w:r>
          </w:p>
        </w:tc>
      </w:tr>
      <w:tr w14:paraId="6DE478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restart"/>
          </w:tcPr>
          <w:p w14:paraId="7E6266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80" w:type="dxa"/>
            <w:vMerge w:val="restart"/>
            <w:shd w:val="clear" w:color="auto" w:fill="auto"/>
          </w:tcPr>
          <w:p w14:paraId="200B20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Педагог кадрлармен жұмысты бақылау</w:t>
            </w:r>
          </w:p>
        </w:tc>
        <w:tc>
          <w:tcPr>
            <w:tcW w:w="3838" w:type="dxa"/>
            <w:shd w:val="clear" w:color="auto" w:fill="auto"/>
          </w:tcPr>
          <w:p w14:paraId="65E0D9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Пәндер бойынша күнтізбелік жоспарлардың жасалуына анықтама жасау</w:t>
            </w:r>
          </w:p>
        </w:tc>
        <w:tc>
          <w:tcPr>
            <w:tcW w:w="1697" w:type="dxa"/>
            <w:shd w:val="clear" w:color="auto" w:fill="auto"/>
          </w:tcPr>
          <w:p w14:paraId="7DFED1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3161" w:type="dxa"/>
            <w:shd w:val="clear" w:color="auto" w:fill="auto"/>
          </w:tcPr>
          <w:p w14:paraId="33AE3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</w:t>
            </w:r>
          </w:p>
        </w:tc>
        <w:tc>
          <w:tcPr>
            <w:tcW w:w="2308" w:type="dxa"/>
            <w:shd w:val="clear" w:color="auto" w:fill="auto"/>
          </w:tcPr>
          <w:p w14:paraId="3D187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53BE86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continue"/>
          </w:tcPr>
          <w:p w14:paraId="70FBA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80" w:type="dxa"/>
            <w:vMerge w:val="continue"/>
          </w:tcPr>
          <w:p w14:paraId="00A140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38" w:type="dxa"/>
            <w:shd w:val="clear" w:color="auto" w:fill="auto"/>
          </w:tcPr>
          <w:p w14:paraId="4541D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Аралық бағалау  кестесін  жасау</w:t>
            </w:r>
          </w:p>
        </w:tc>
        <w:tc>
          <w:tcPr>
            <w:tcW w:w="1697" w:type="dxa"/>
            <w:shd w:val="clear" w:color="auto" w:fill="auto"/>
          </w:tcPr>
          <w:p w14:paraId="09B49E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2-4 сыныптар </w:t>
            </w:r>
          </w:p>
        </w:tc>
        <w:tc>
          <w:tcPr>
            <w:tcW w:w="3161" w:type="dxa"/>
            <w:shd w:val="clear" w:color="auto" w:fill="auto"/>
          </w:tcPr>
          <w:p w14:paraId="714398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Әкімшіліктің 2-4 сыныптар бойынша кестесінің жасалуы</w:t>
            </w:r>
          </w:p>
        </w:tc>
        <w:tc>
          <w:tcPr>
            <w:tcW w:w="2308" w:type="dxa"/>
            <w:shd w:val="clear" w:color="auto" w:fill="auto"/>
          </w:tcPr>
          <w:p w14:paraId="494E16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Кесте</w:t>
            </w:r>
          </w:p>
        </w:tc>
      </w:tr>
      <w:tr w14:paraId="12AE0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restart"/>
          </w:tcPr>
          <w:p w14:paraId="4F2954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80" w:type="dxa"/>
            <w:vMerge w:val="restart"/>
          </w:tcPr>
          <w:p w14:paraId="7F92DA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1-4 сыныптарда білім беру деңгейін бақылау</w:t>
            </w:r>
          </w:p>
          <w:p w14:paraId="3FC4B9CF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ab/>
            </w:r>
          </w:p>
        </w:tc>
        <w:tc>
          <w:tcPr>
            <w:tcW w:w="3838" w:type="dxa"/>
            <w:shd w:val="clear" w:color="auto" w:fill="auto"/>
          </w:tcPr>
          <w:p w14:paraId="791908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Оқушылардың оқу жетістіктерін бағалау</w:t>
            </w:r>
          </w:p>
        </w:tc>
        <w:tc>
          <w:tcPr>
            <w:tcW w:w="1697" w:type="dxa"/>
            <w:shd w:val="clear" w:color="auto" w:fill="auto"/>
          </w:tcPr>
          <w:p w14:paraId="50792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3161" w:type="dxa"/>
            <w:shd w:val="clear" w:color="auto" w:fill="auto"/>
          </w:tcPr>
          <w:p w14:paraId="531173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ӘБ қарау </w:t>
            </w:r>
          </w:p>
        </w:tc>
        <w:tc>
          <w:tcPr>
            <w:tcW w:w="2308" w:type="dxa"/>
            <w:shd w:val="clear" w:color="auto" w:fill="auto"/>
          </w:tcPr>
          <w:p w14:paraId="5F77D1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4DEA6C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continue"/>
          </w:tcPr>
          <w:p w14:paraId="3890CC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80" w:type="dxa"/>
            <w:vMerge w:val="continue"/>
            <w:shd w:val="clear" w:color="auto" w:fill="auto"/>
          </w:tcPr>
          <w:p w14:paraId="2602B51A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3838" w:type="dxa"/>
            <w:shd w:val="clear" w:color="auto" w:fill="auto"/>
          </w:tcPr>
          <w:p w14:paraId="50EA7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Орыс тілі сабағында оқушылардың жеке қабілетін дамыту (2–4 сынып)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697" w:type="dxa"/>
            <w:shd w:val="clear" w:color="auto" w:fill="auto"/>
          </w:tcPr>
          <w:p w14:paraId="4DA774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3161" w:type="dxa"/>
            <w:shd w:val="clear" w:color="auto" w:fill="auto"/>
            <w:vAlign w:val="center"/>
          </w:tcPr>
          <w:p w14:paraId="2C3E310C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Жеке / бақылау</w:t>
            </w:r>
          </w:p>
        </w:tc>
        <w:tc>
          <w:tcPr>
            <w:tcW w:w="2308" w:type="dxa"/>
            <w:shd w:val="clear" w:color="auto" w:fill="auto"/>
          </w:tcPr>
          <w:p w14:paraId="68EC57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Бақылау парағы</w:t>
            </w:r>
          </w:p>
        </w:tc>
      </w:tr>
      <w:tr w14:paraId="2022E9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355C6F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580" w:type="dxa"/>
            <w:shd w:val="clear" w:color="auto" w:fill="auto"/>
          </w:tcPr>
          <w:p w14:paraId="362108FB">
            <w:pPr>
              <w:spacing w:after="0" w:line="240" w:lineRule="auto"/>
              <w:rPr>
                <w:rFonts w:ascii="Times New Roman" w:hAnsi="Times New Roman" w:eastAsiaTheme="minorHAnsi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1-4 сыныптарда білім беру деңгейін бақылау</w:t>
            </w:r>
          </w:p>
        </w:tc>
        <w:tc>
          <w:tcPr>
            <w:tcW w:w="3838" w:type="dxa"/>
            <w:shd w:val="clear" w:color="auto" w:fill="auto"/>
          </w:tcPr>
          <w:p w14:paraId="2C62488C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«Әлемді тану» сабақтарында ақпараттық технологияны қолданудың тиімділігі</w:t>
            </w:r>
          </w:p>
        </w:tc>
        <w:tc>
          <w:tcPr>
            <w:tcW w:w="1697" w:type="dxa"/>
            <w:shd w:val="clear" w:color="auto" w:fill="auto"/>
          </w:tcPr>
          <w:p w14:paraId="5185E1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3161" w:type="dxa"/>
            <w:shd w:val="clear" w:color="auto" w:fill="auto"/>
            <w:vAlign w:val="center"/>
          </w:tcPr>
          <w:p w14:paraId="182E7F63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Директордың ҒӘЖ, ОЖ жөніндегі орынбасарлары, ӘБ жетекшілері</w:t>
            </w:r>
          </w:p>
        </w:tc>
        <w:tc>
          <w:tcPr>
            <w:tcW w:w="2308" w:type="dxa"/>
            <w:shd w:val="clear" w:color="auto" w:fill="auto"/>
          </w:tcPr>
          <w:p w14:paraId="4AD9C9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Бақылау парағы</w:t>
            </w:r>
          </w:p>
        </w:tc>
      </w:tr>
      <w:tr w14:paraId="39F62D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7673ED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580" w:type="dxa"/>
            <w:shd w:val="clear" w:color="auto" w:fill="auto"/>
          </w:tcPr>
          <w:p w14:paraId="5870017E">
            <w:pPr>
              <w:spacing w:after="0" w:line="240" w:lineRule="auto"/>
              <w:rPr>
                <w:rFonts w:ascii="Times New Roman" w:hAnsi="Times New Roman" w:eastAsiaTheme="minorHAnsi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1-4 сыныптарда білім беру деңгейін бақылау</w:t>
            </w:r>
          </w:p>
        </w:tc>
        <w:tc>
          <w:tcPr>
            <w:tcW w:w="3838" w:type="dxa"/>
            <w:shd w:val="clear" w:color="auto" w:fill="auto"/>
          </w:tcPr>
          <w:p w14:paraId="5BF62E0A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Оқыту шеңберінде ақпараттық-коммуникациялық технологияларды пайдалану кезінде білім алушылардың логикалық ойлау дағдыларын дамыту</w:t>
            </w:r>
          </w:p>
        </w:tc>
        <w:tc>
          <w:tcPr>
            <w:tcW w:w="1697" w:type="dxa"/>
            <w:shd w:val="clear" w:color="auto" w:fill="auto"/>
          </w:tcPr>
          <w:p w14:paraId="0E512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3161" w:type="dxa"/>
            <w:shd w:val="clear" w:color="auto" w:fill="auto"/>
            <w:vAlign w:val="center"/>
          </w:tcPr>
          <w:p w14:paraId="5B0715DF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Директордың ҒӘЖ, ОЖ жөніндегі орынбасарлары, ӘБ жетекшілері</w:t>
            </w:r>
          </w:p>
        </w:tc>
        <w:tc>
          <w:tcPr>
            <w:tcW w:w="2308" w:type="dxa"/>
            <w:shd w:val="clear" w:color="auto" w:fill="auto"/>
          </w:tcPr>
          <w:p w14:paraId="39DEF8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Бақылау парағы</w:t>
            </w:r>
          </w:p>
        </w:tc>
      </w:tr>
      <w:tr w14:paraId="36411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3438C9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580" w:type="dxa"/>
            <w:shd w:val="clear" w:color="auto" w:fill="auto"/>
          </w:tcPr>
          <w:p w14:paraId="019AABC2">
            <w:pPr>
              <w:spacing w:after="0" w:line="240" w:lineRule="auto"/>
              <w:rPr>
                <w:rFonts w:ascii="Times New Roman" w:hAnsi="Times New Roman" w:eastAsiaTheme="minorHAnsi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1-4 сыныптарда білім беру деңгейін бақылау</w:t>
            </w:r>
          </w:p>
        </w:tc>
        <w:tc>
          <w:tcPr>
            <w:tcW w:w="3838" w:type="dxa"/>
            <w:shd w:val="clear" w:color="auto" w:fill="auto"/>
          </w:tcPr>
          <w:p w14:paraId="25BBD54B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«Әдебиеттік оқу» пәнін оқыту жағдайы (2–4 сынып)</w:t>
            </w:r>
          </w:p>
        </w:tc>
        <w:tc>
          <w:tcPr>
            <w:tcW w:w="1697" w:type="dxa"/>
            <w:shd w:val="clear" w:color="auto" w:fill="auto"/>
          </w:tcPr>
          <w:p w14:paraId="31F271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3161" w:type="dxa"/>
            <w:shd w:val="clear" w:color="auto" w:fill="auto"/>
            <w:vAlign w:val="center"/>
          </w:tcPr>
          <w:p w14:paraId="3CF30CCE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Директордың ҒӘЖ, ОЖ жөніндегі орынбасарлары, ӘБ жетекшілері</w:t>
            </w:r>
          </w:p>
        </w:tc>
        <w:tc>
          <w:tcPr>
            <w:tcW w:w="2308" w:type="dxa"/>
            <w:shd w:val="clear" w:color="auto" w:fill="auto"/>
          </w:tcPr>
          <w:p w14:paraId="533F1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Бақылау парағы</w:t>
            </w:r>
          </w:p>
        </w:tc>
      </w:tr>
      <w:tr w14:paraId="732AC3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79110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580" w:type="dxa"/>
            <w:shd w:val="clear" w:color="auto" w:fill="auto"/>
          </w:tcPr>
          <w:p w14:paraId="1C9A1BE1">
            <w:pPr>
              <w:spacing w:after="0" w:line="240" w:lineRule="auto"/>
              <w:rPr>
                <w:rFonts w:ascii="Times New Roman" w:hAnsi="Times New Roman" w:eastAsiaTheme="minorHAnsi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1-4 сыныптарда білім беру деңгейін бақылау</w:t>
            </w:r>
          </w:p>
        </w:tc>
        <w:tc>
          <w:tcPr>
            <w:tcW w:w="3838" w:type="dxa"/>
            <w:shd w:val="clear" w:color="auto" w:fill="auto"/>
          </w:tcPr>
          <w:p w14:paraId="5F2C5AE2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Ағылшын тілі пәнін оқыту жағдайы (2–4 сынып)</w:t>
            </w:r>
          </w:p>
        </w:tc>
        <w:tc>
          <w:tcPr>
            <w:tcW w:w="1697" w:type="dxa"/>
            <w:shd w:val="clear" w:color="auto" w:fill="auto"/>
          </w:tcPr>
          <w:p w14:paraId="43A76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3161" w:type="dxa"/>
            <w:shd w:val="clear" w:color="auto" w:fill="auto"/>
            <w:vAlign w:val="center"/>
          </w:tcPr>
          <w:p w14:paraId="087E3564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Директордың ҒӘЖ, ОЖ жөніндегі орынбасарлары, ӘБ жетекшілері</w:t>
            </w:r>
          </w:p>
        </w:tc>
        <w:tc>
          <w:tcPr>
            <w:tcW w:w="2308" w:type="dxa"/>
            <w:shd w:val="clear" w:color="auto" w:fill="auto"/>
          </w:tcPr>
          <w:p w14:paraId="6CD2EF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Бақылау парағы</w:t>
            </w:r>
          </w:p>
        </w:tc>
      </w:tr>
      <w:tr w14:paraId="606CE1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4A9A31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80" w:type="dxa"/>
            <w:shd w:val="clear" w:color="auto" w:fill="auto"/>
          </w:tcPr>
          <w:p w14:paraId="185E8A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Тоқсан қорытындысы бойынша оқыту сапасының нәтижелері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838" w:type="dxa"/>
            <w:shd w:val="clear" w:color="auto" w:fill="auto"/>
          </w:tcPr>
          <w:p w14:paraId="7E03B926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Оқыту сапасының нәтижелерін бақылау</w:t>
            </w:r>
          </w:p>
        </w:tc>
        <w:tc>
          <w:tcPr>
            <w:tcW w:w="1697" w:type="dxa"/>
            <w:shd w:val="clear" w:color="auto" w:fill="auto"/>
          </w:tcPr>
          <w:p w14:paraId="6FE2E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3161" w:type="dxa"/>
            <w:shd w:val="clear" w:color="auto" w:fill="auto"/>
            <w:vAlign w:val="center"/>
          </w:tcPr>
          <w:p w14:paraId="6E29D074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Директордың ОЖ жөніндегі орынбасарлары, ӘБ жетекшілері</w:t>
            </w:r>
          </w:p>
        </w:tc>
        <w:tc>
          <w:tcPr>
            <w:tcW w:w="2308" w:type="dxa"/>
            <w:shd w:val="clear" w:color="auto" w:fill="auto"/>
          </w:tcPr>
          <w:p w14:paraId="552EF1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Қорытынды есеп</w:t>
            </w:r>
          </w:p>
          <w:p w14:paraId="04EBA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073062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4C0EBE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80" w:type="dxa"/>
          </w:tcPr>
          <w:p w14:paraId="6CAA1993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2-4 сынып оқушыларының білім, білік, дағдысын бақылау</w:t>
            </w:r>
          </w:p>
          <w:p w14:paraId="54A41F27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</w:p>
          <w:p w14:paraId="374BF3A9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</w:p>
          <w:p w14:paraId="77CF61B9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ab/>
            </w:r>
          </w:p>
        </w:tc>
        <w:tc>
          <w:tcPr>
            <w:tcW w:w="3838" w:type="dxa"/>
          </w:tcPr>
          <w:p w14:paraId="69E4F369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Бастауыш сыныптардағы олқылықтарды жою бойынша жұмыс жағдайы</w:t>
            </w:r>
          </w:p>
        </w:tc>
        <w:tc>
          <w:tcPr>
            <w:tcW w:w="1697" w:type="dxa"/>
            <w:shd w:val="clear" w:color="auto" w:fill="auto"/>
          </w:tcPr>
          <w:p w14:paraId="0F5AF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3161" w:type="dxa"/>
            <w:shd w:val="clear" w:color="auto" w:fill="auto"/>
            <w:vAlign w:val="center"/>
          </w:tcPr>
          <w:p w14:paraId="2EDEDE90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Бақылау </w:t>
            </w:r>
          </w:p>
        </w:tc>
        <w:tc>
          <w:tcPr>
            <w:tcW w:w="2308" w:type="dxa"/>
            <w:shd w:val="clear" w:color="auto" w:fill="auto"/>
          </w:tcPr>
          <w:p w14:paraId="370CF5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талдау</w:t>
            </w:r>
          </w:p>
        </w:tc>
      </w:tr>
    </w:tbl>
    <w:p w14:paraId="664D9352">
      <w:pPr>
        <w:rPr>
          <w:rFonts w:ascii="Times New Roman" w:hAnsi="Times New Roman"/>
          <w:sz w:val="24"/>
          <w:szCs w:val="24"/>
          <w:lang w:val="kk-KZ"/>
        </w:rPr>
      </w:pPr>
    </w:p>
    <w:p w14:paraId="4919A53A">
      <w:pPr>
        <w:rPr>
          <w:rFonts w:ascii="Times New Roman" w:hAnsi="Times New Roman"/>
          <w:sz w:val="24"/>
          <w:szCs w:val="24"/>
          <w:lang w:val="kk-KZ"/>
        </w:rPr>
      </w:pPr>
    </w:p>
    <w:p w14:paraId="77E4863F">
      <w:pPr>
        <w:rPr>
          <w:rFonts w:ascii="Times New Roman" w:hAnsi="Times New Roman"/>
          <w:sz w:val="24"/>
          <w:szCs w:val="24"/>
          <w:lang w:val="kk-KZ"/>
        </w:rPr>
      </w:pPr>
    </w:p>
    <w:p w14:paraId="70E7D06B">
      <w:pPr>
        <w:rPr>
          <w:rFonts w:ascii="Times New Roman" w:hAnsi="Times New Roman"/>
          <w:sz w:val="24"/>
          <w:szCs w:val="24"/>
          <w:lang w:val="kk-KZ"/>
        </w:rPr>
      </w:pPr>
    </w:p>
    <w:p w14:paraId="3D4AEDD2">
      <w:pPr>
        <w:rPr>
          <w:rFonts w:ascii="Times New Roman" w:hAnsi="Times New Roman"/>
          <w:sz w:val="24"/>
          <w:szCs w:val="24"/>
          <w:lang w:val="kk-KZ"/>
        </w:rPr>
      </w:pPr>
    </w:p>
    <w:p w14:paraId="527DBEA6">
      <w:pPr>
        <w:rPr>
          <w:rFonts w:ascii="Times New Roman" w:hAnsi="Times New Roman"/>
          <w:sz w:val="24"/>
          <w:szCs w:val="24"/>
          <w:lang w:val="kk-KZ"/>
        </w:rPr>
      </w:pPr>
    </w:p>
    <w:p w14:paraId="712EB166">
      <w:pPr>
        <w:rPr>
          <w:rFonts w:ascii="Times New Roman" w:hAnsi="Times New Roman"/>
          <w:sz w:val="24"/>
          <w:szCs w:val="24"/>
          <w:lang w:val="kk-KZ"/>
        </w:rPr>
      </w:pPr>
    </w:p>
    <w:p w14:paraId="0AB1C8F0">
      <w:pPr>
        <w:rPr>
          <w:rFonts w:ascii="Times New Roman" w:hAnsi="Times New Roman"/>
          <w:sz w:val="24"/>
          <w:szCs w:val="24"/>
          <w:lang w:val="kk-KZ"/>
        </w:rPr>
      </w:pPr>
    </w:p>
    <w:p w14:paraId="1214C388">
      <w:pPr>
        <w:rPr>
          <w:rFonts w:ascii="Times New Roman" w:hAnsi="Times New Roman"/>
          <w:sz w:val="24"/>
          <w:szCs w:val="24"/>
          <w:lang w:val="kk-KZ"/>
        </w:rPr>
      </w:pPr>
    </w:p>
    <w:p w14:paraId="60B182D1">
      <w:pPr>
        <w:rPr>
          <w:rFonts w:ascii="Times New Roman" w:hAnsi="Times New Roman"/>
          <w:sz w:val="24"/>
          <w:szCs w:val="24"/>
          <w:lang w:val="kk-KZ"/>
        </w:rPr>
      </w:pPr>
    </w:p>
    <w:p w14:paraId="029CD797">
      <w:pPr>
        <w:rPr>
          <w:rFonts w:ascii="Times New Roman" w:hAnsi="Times New Roman"/>
          <w:sz w:val="24"/>
          <w:szCs w:val="24"/>
          <w:lang w:val="kk-KZ"/>
        </w:rPr>
      </w:pPr>
    </w:p>
    <w:p w14:paraId="757ACABB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3"/>
        <w:tblW w:w="1507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3545"/>
        <w:gridCol w:w="4146"/>
        <w:gridCol w:w="1697"/>
        <w:gridCol w:w="2984"/>
        <w:gridCol w:w="2173"/>
      </w:tblGrid>
      <w:tr w14:paraId="1980F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77" w:type="dxa"/>
            <w:gridSpan w:val="6"/>
          </w:tcPr>
          <w:p w14:paraId="14FF19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ЖЕЛТОҚСАН</w:t>
            </w:r>
          </w:p>
        </w:tc>
      </w:tr>
      <w:tr w14:paraId="0F29D3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restart"/>
          </w:tcPr>
          <w:p w14:paraId="029FEB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45" w:type="dxa"/>
            <w:vMerge w:val="restart"/>
          </w:tcPr>
          <w:p w14:paraId="4C0C4F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Норматиктік-құқықтық және мектепшілік құжаттардың жүргізілуін бақылау</w:t>
            </w:r>
          </w:p>
        </w:tc>
        <w:tc>
          <w:tcPr>
            <w:tcW w:w="4146" w:type="dxa"/>
          </w:tcPr>
          <w:p w14:paraId="0F5FD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1.Сынып журналының толтырылуына қойылатын талаптардың орындалуын тексеру. Бақылау жұмыстарының жүргізілуі, жазба жұмыстарының алынуы, шығармашылық жұмыстардың жүргізілуі. Қатемен жұмыс. Бағалаудың шынайылығы</w:t>
            </w:r>
          </w:p>
        </w:tc>
        <w:tc>
          <w:tcPr>
            <w:tcW w:w="1697" w:type="dxa"/>
          </w:tcPr>
          <w:p w14:paraId="6B0D1E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2984" w:type="dxa"/>
          </w:tcPr>
          <w:p w14:paraId="7150EE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Құжаттарды қарау Сынып журналдарын тексеру </w:t>
            </w:r>
          </w:p>
          <w:p w14:paraId="48CF26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</w:t>
            </w:r>
          </w:p>
        </w:tc>
        <w:tc>
          <w:tcPr>
            <w:tcW w:w="2173" w:type="dxa"/>
          </w:tcPr>
          <w:p w14:paraId="4E0775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31897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continue"/>
          </w:tcPr>
          <w:p w14:paraId="529BC3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5" w:type="dxa"/>
            <w:vMerge w:val="continue"/>
          </w:tcPr>
          <w:p w14:paraId="3C9B9A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46" w:type="dxa"/>
          </w:tcPr>
          <w:p w14:paraId="38912AB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 пәні бойынша оқушы дәптерлерін тексеру. Қатемен жұмыстың жүйелі жүргізілуі, сынып жұмыстар мен үй тапсырмасының көлемін тексеру</w:t>
            </w:r>
          </w:p>
          <w:p w14:paraId="34206F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97" w:type="dxa"/>
          </w:tcPr>
          <w:p w14:paraId="5B6E8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2984" w:type="dxa"/>
          </w:tcPr>
          <w:p w14:paraId="3B40DD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Жұмыс дәптерлерін тексеру</w:t>
            </w:r>
          </w:p>
        </w:tc>
        <w:tc>
          <w:tcPr>
            <w:tcW w:w="2173" w:type="dxa"/>
          </w:tcPr>
          <w:p w14:paraId="426B82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344B0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2" w:type="dxa"/>
          </w:tcPr>
          <w:p w14:paraId="02B2EA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45" w:type="dxa"/>
          </w:tcPr>
          <w:p w14:paraId="24DB85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2-4 сыныптарда білім беру деңгейін бақылау</w:t>
            </w:r>
          </w:p>
        </w:tc>
        <w:tc>
          <w:tcPr>
            <w:tcW w:w="4146" w:type="dxa"/>
          </w:tcPr>
          <w:p w14:paraId="14A6C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Дүниетану сабағында оқушыларды туған жер табиғатын сүюге тәрбиелеу</w:t>
            </w:r>
          </w:p>
        </w:tc>
        <w:tc>
          <w:tcPr>
            <w:tcW w:w="1697" w:type="dxa"/>
          </w:tcPr>
          <w:p w14:paraId="5D5E3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-4 сыныптар</w:t>
            </w:r>
          </w:p>
        </w:tc>
        <w:tc>
          <w:tcPr>
            <w:tcW w:w="2984" w:type="dxa"/>
          </w:tcPr>
          <w:p w14:paraId="03A7D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Пәндік-қорытынды, бақылау, сабаққа қатысу</w:t>
            </w:r>
          </w:p>
        </w:tc>
        <w:tc>
          <w:tcPr>
            <w:tcW w:w="2173" w:type="dxa"/>
          </w:tcPr>
          <w:p w14:paraId="59EB55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Сабаққа талдау парағы</w:t>
            </w:r>
          </w:p>
        </w:tc>
      </w:tr>
      <w:tr w14:paraId="5AFA2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532" w:type="dxa"/>
            <w:vMerge w:val="restart"/>
          </w:tcPr>
          <w:p w14:paraId="3E333F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45" w:type="dxa"/>
            <w:vMerge w:val="restart"/>
          </w:tcPr>
          <w:p w14:paraId="4F14A0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2-4сынып оқушыларының білім, білік, дағдысын бақылау</w:t>
            </w:r>
          </w:p>
        </w:tc>
        <w:tc>
          <w:tcPr>
            <w:tcW w:w="4146" w:type="dxa"/>
          </w:tcPr>
          <w:p w14:paraId="655189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1.Бақылау жұмыстары.</w:t>
            </w:r>
          </w:p>
          <w:p w14:paraId="0417EB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I жарты жылдық қорытындысы</w:t>
            </w:r>
          </w:p>
        </w:tc>
        <w:tc>
          <w:tcPr>
            <w:tcW w:w="1697" w:type="dxa"/>
          </w:tcPr>
          <w:p w14:paraId="24B452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2984" w:type="dxa"/>
          </w:tcPr>
          <w:p w14:paraId="34D076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Бақылау жұмыстарын алу. Білім деңгейін жазба жұмыстары арқылы бағалау</w:t>
            </w:r>
          </w:p>
          <w:p w14:paraId="3C5BB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</w:tcPr>
          <w:p w14:paraId="257029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232D4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continue"/>
          </w:tcPr>
          <w:p w14:paraId="4964F3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5" w:type="dxa"/>
            <w:vMerge w:val="continue"/>
          </w:tcPr>
          <w:p w14:paraId="40D1C4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46" w:type="dxa"/>
          </w:tcPr>
          <w:p w14:paraId="4A66F468">
            <w:pPr>
              <w:tabs>
                <w:tab w:val="left" w:pos="21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2.Дүниетану пәні бойынша тест жұмыстарын алу</w:t>
            </w:r>
          </w:p>
        </w:tc>
        <w:tc>
          <w:tcPr>
            <w:tcW w:w="1697" w:type="dxa"/>
          </w:tcPr>
          <w:p w14:paraId="6ABB2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2984" w:type="dxa"/>
          </w:tcPr>
          <w:p w14:paraId="287BE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Ағымдық бақылау жұмыстарын алу</w:t>
            </w:r>
          </w:p>
        </w:tc>
        <w:tc>
          <w:tcPr>
            <w:tcW w:w="2173" w:type="dxa"/>
          </w:tcPr>
          <w:p w14:paraId="358AA6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28E957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32" w:type="dxa"/>
            <w:vMerge w:val="continue"/>
          </w:tcPr>
          <w:p w14:paraId="1A941C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5" w:type="dxa"/>
            <w:vMerge w:val="continue"/>
          </w:tcPr>
          <w:p w14:paraId="3F1B79D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46" w:type="dxa"/>
          </w:tcPr>
          <w:p w14:paraId="1C1F4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 I жарты жылдықтың қорытындысы</w:t>
            </w:r>
          </w:p>
        </w:tc>
        <w:tc>
          <w:tcPr>
            <w:tcW w:w="1697" w:type="dxa"/>
          </w:tcPr>
          <w:p w14:paraId="76CCDC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-4 сыныптар</w:t>
            </w:r>
          </w:p>
        </w:tc>
        <w:tc>
          <w:tcPr>
            <w:tcW w:w="2984" w:type="dxa"/>
          </w:tcPr>
          <w:p w14:paraId="2C43E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4F46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02469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FE95C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</w:tcPr>
          <w:p w14:paraId="7690B7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Есеп </w:t>
            </w:r>
          </w:p>
        </w:tc>
      </w:tr>
      <w:tr w14:paraId="3190B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restart"/>
          </w:tcPr>
          <w:p w14:paraId="1ABE2E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45" w:type="dxa"/>
            <w:vMerge w:val="restart"/>
          </w:tcPr>
          <w:p w14:paraId="0D0D79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Сыныптан тыс жұмыстарға бақылау жасау</w:t>
            </w:r>
          </w:p>
        </w:tc>
        <w:tc>
          <w:tcPr>
            <w:tcW w:w="4146" w:type="dxa"/>
          </w:tcPr>
          <w:p w14:paraId="58FAC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1.Бастауыш сынып оқушыларының мектеп кітапханасына баруы</w:t>
            </w:r>
          </w:p>
        </w:tc>
        <w:tc>
          <w:tcPr>
            <w:tcW w:w="1697" w:type="dxa"/>
          </w:tcPr>
          <w:p w14:paraId="2838DB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2984" w:type="dxa"/>
          </w:tcPr>
          <w:p w14:paraId="285B3F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Кітапханашымен сұхбат</w:t>
            </w:r>
          </w:p>
        </w:tc>
        <w:tc>
          <w:tcPr>
            <w:tcW w:w="2173" w:type="dxa"/>
          </w:tcPr>
          <w:p w14:paraId="4F98B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Сұхбат</w:t>
            </w:r>
          </w:p>
        </w:tc>
      </w:tr>
      <w:tr w14:paraId="2A689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continue"/>
          </w:tcPr>
          <w:p w14:paraId="19112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5" w:type="dxa"/>
            <w:vMerge w:val="continue"/>
          </w:tcPr>
          <w:p w14:paraId="436A8D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46" w:type="dxa"/>
          </w:tcPr>
          <w:p w14:paraId="69B0D4A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“Алтын асық”,“Бастау”, “Алтын сақа ” олимпиадаларына дайындық жұмыстары </w:t>
            </w:r>
          </w:p>
        </w:tc>
        <w:tc>
          <w:tcPr>
            <w:tcW w:w="1697" w:type="dxa"/>
          </w:tcPr>
          <w:p w14:paraId="3FDBE53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 сыныптар</w:t>
            </w:r>
          </w:p>
        </w:tc>
        <w:tc>
          <w:tcPr>
            <w:tcW w:w="2984" w:type="dxa"/>
          </w:tcPr>
          <w:p w14:paraId="71F525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“Бастау”, “Алтын сақа ” олимпиадаларына дайындық</w:t>
            </w:r>
          </w:p>
        </w:tc>
        <w:tc>
          <w:tcPr>
            <w:tcW w:w="2173" w:type="dxa"/>
          </w:tcPr>
          <w:p w14:paraId="64B90E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14:paraId="57BF3E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09BE4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5" w:type="dxa"/>
          </w:tcPr>
          <w:p w14:paraId="63FEC8B6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–4 сыныптарда мәтіндерді түсіну деңгейі</w:t>
            </w:r>
          </w:p>
        </w:tc>
        <w:tc>
          <w:tcPr>
            <w:tcW w:w="4146" w:type="dxa"/>
          </w:tcPr>
          <w:p w14:paraId="4066DA50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Мәтіндерді оқу және түсіну дағдыларының деңгейін анықтау</w:t>
            </w:r>
          </w:p>
        </w:tc>
        <w:tc>
          <w:tcPr>
            <w:tcW w:w="1697" w:type="dxa"/>
          </w:tcPr>
          <w:p w14:paraId="44D213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2984" w:type="dxa"/>
          </w:tcPr>
          <w:p w14:paraId="4A55C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Мәтінмен жұмыс жасау.</w:t>
            </w:r>
          </w:p>
        </w:tc>
        <w:tc>
          <w:tcPr>
            <w:tcW w:w="2173" w:type="dxa"/>
          </w:tcPr>
          <w:p w14:paraId="575E4D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52A6D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5EBF06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5" w:type="dxa"/>
          </w:tcPr>
          <w:p w14:paraId="61788503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4-сынып оқушыларының оқу нәтижелері (пәндерді мектеп дербес анықтайды)</w:t>
            </w:r>
          </w:p>
          <w:p w14:paraId="6793ADA9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ab/>
            </w:r>
          </w:p>
        </w:tc>
        <w:tc>
          <w:tcPr>
            <w:tcW w:w="4146" w:type="dxa"/>
            <w:vAlign w:val="center"/>
          </w:tcPr>
          <w:p w14:paraId="277A29FA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4-сынып оқушыларының оқу дағдыларының деңгейін анықтау</w:t>
            </w:r>
          </w:p>
        </w:tc>
        <w:tc>
          <w:tcPr>
            <w:tcW w:w="1697" w:type="dxa"/>
          </w:tcPr>
          <w:p w14:paraId="14A91F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 сыныптар</w:t>
            </w:r>
          </w:p>
        </w:tc>
        <w:tc>
          <w:tcPr>
            <w:tcW w:w="2984" w:type="dxa"/>
          </w:tcPr>
          <w:p w14:paraId="37350B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Кешенді қорытындылау.Тест</w:t>
            </w:r>
          </w:p>
        </w:tc>
        <w:tc>
          <w:tcPr>
            <w:tcW w:w="2173" w:type="dxa"/>
          </w:tcPr>
          <w:p w14:paraId="0913AB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Тест қорытындысы</w:t>
            </w:r>
          </w:p>
        </w:tc>
      </w:tr>
      <w:tr w14:paraId="68C032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653A74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5" w:type="dxa"/>
          </w:tcPr>
          <w:p w14:paraId="0EA46DC9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Оқушылардың жеке істерінің жағдайы</w:t>
            </w:r>
          </w:p>
        </w:tc>
        <w:tc>
          <w:tcPr>
            <w:tcW w:w="4146" w:type="dxa"/>
          </w:tcPr>
          <w:p w14:paraId="551468A6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Құжаттарды толтыру талаптарының сақталуын қамтамасыз ету</w:t>
            </w:r>
          </w:p>
        </w:tc>
        <w:tc>
          <w:tcPr>
            <w:tcW w:w="1697" w:type="dxa"/>
          </w:tcPr>
          <w:p w14:paraId="0AFF7D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ДОІЖО</w:t>
            </w:r>
          </w:p>
        </w:tc>
        <w:tc>
          <w:tcPr>
            <w:tcW w:w="2984" w:type="dxa"/>
          </w:tcPr>
          <w:p w14:paraId="0686F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Құжаттардың талаптарға сәйкестігін тексеру комиссиясын құру</w:t>
            </w:r>
          </w:p>
        </w:tc>
        <w:tc>
          <w:tcPr>
            <w:tcW w:w="2173" w:type="dxa"/>
          </w:tcPr>
          <w:p w14:paraId="03E7A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тексеру актісі, анықтама</w:t>
            </w:r>
          </w:p>
        </w:tc>
      </w:tr>
    </w:tbl>
    <w:p w14:paraId="3058CF23">
      <w:pPr>
        <w:tabs>
          <w:tab w:val="left" w:pos="6270"/>
        </w:tabs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3"/>
        <w:tblW w:w="1509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3650"/>
        <w:gridCol w:w="3484"/>
        <w:gridCol w:w="507"/>
        <w:gridCol w:w="19"/>
        <w:gridCol w:w="1171"/>
        <w:gridCol w:w="579"/>
        <w:gridCol w:w="2178"/>
        <w:gridCol w:w="803"/>
        <w:gridCol w:w="19"/>
        <w:gridCol w:w="2116"/>
        <w:gridCol w:w="19"/>
        <w:gridCol w:w="19"/>
      </w:tblGrid>
      <w:tr w14:paraId="13F584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</w:trPr>
        <w:tc>
          <w:tcPr>
            <w:tcW w:w="15077" w:type="dxa"/>
            <w:gridSpan w:val="12"/>
          </w:tcPr>
          <w:p w14:paraId="5A0F31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ҚАҢТАР</w:t>
            </w:r>
          </w:p>
        </w:tc>
      </w:tr>
      <w:tr w14:paraId="0F7F22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</w:trPr>
        <w:tc>
          <w:tcPr>
            <w:tcW w:w="532" w:type="dxa"/>
          </w:tcPr>
          <w:p w14:paraId="4CF26A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50" w:type="dxa"/>
          </w:tcPr>
          <w:p w14:paraId="0AFEDF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Норматиктік-құқықтық және мектепшілік құжаттардың жүргізілуін бақылау</w:t>
            </w:r>
          </w:p>
        </w:tc>
        <w:tc>
          <w:tcPr>
            <w:tcW w:w="4010" w:type="dxa"/>
            <w:gridSpan w:val="3"/>
          </w:tcPr>
          <w:p w14:paraId="6ED5B8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жеке іс қағаздарын қарау</w:t>
            </w:r>
          </w:p>
        </w:tc>
        <w:tc>
          <w:tcPr>
            <w:tcW w:w="1750" w:type="dxa"/>
            <w:gridSpan w:val="2"/>
          </w:tcPr>
          <w:p w14:paraId="181B47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3000" w:type="dxa"/>
            <w:gridSpan w:val="3"/>
          </w:tcPr>
          <w:p w14:paraId="699894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Жеке іс-қағаздар</w:t>
            </w:r>
          </w:p>
        </w:tc>
        <w:tc>
          <w:tcPr>
            <w:tcW w:w="2135" w:type="dxa"/>
            <w:gridSpan w:val="2"/>
          </w:tcPr>
          <w:p w14:paraId="1D779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21B40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</w:trPr>
        <w:tc>
          <w:tcPr>
            <w:tcW w:w="532" w:type="dxa"/>
          </w:tcPr>
          <w:p w14:paraId="1B4A65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50" w:type="dxa"/>
          </w:tcPr>
          <w:p w14:paraId="103326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2-4 сыныптарда білім беру деңгейін бақылау</w:t>
            </w:r>
          </w:p>
        </w:tc>
        <w:tc>
          <w:tcPr>
            <w:tcW w:w="4010" w:type="dxa"/>
            <w:gridSpan w:val="3"/>
          </w:tcPr>
          <w:p w14:paraId="1560A9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Бейнелеу өнері, музыка, еңбек сабақтарында оқушылардың эстетикалық мәдениетінің қалыптасуы</w:t>
            </w:r>
          </w:p>
        </w:tc>
        <w:tc>
          <w:tcPr>
            <w:tcW w:w="1750" w:type="dxa"/>
            <w:gridSpan w:val="2"/>
          </w:tcPr>
          <w:p w14:paraId="38553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-4 сыныптар</w:t>
            </w:r>
          </w:p>
        </w:tc>
        <w:tc>
          <w:tcPr>
            <w:tcW w:w="3000" w:type="dxa"/>
            <w:gridSpan w:val="3"/>
          </w:tcPr>
          <w:p w14:paraId="38489D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Сабаққа қатысу. </w:t>
            </w:r>
          </w:p>
        </w:tc>
        <w:tc>
          <w:tcPr>
            <w:tcW w:w="2135" w:type="dxa"/>
            <w:gridSpan w:val="2"/>
          </w:tcPr>
          <w:p w14:paraId="54BE40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Бақылау парағы</w:t>
            </w:r>
          </w:p>
        </w:tc>
      </w:tr>
      <w:tr w14:paraId="1CBA24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</w:trPr>
        <w:tc>
          <w:tcPr>
            <w:tcW w:w="532" w:type="dxa"/>
          </w:tcPr>
          <w:p w14:paraId="13A98F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50" w:type="dxa"/>
          </w:tcPr>
          <w:p w14:paraId="6AE908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2-4 сынып оқушыларының білім, білік, дағдысын бақылау</w:t>
            </w:r>
          </w:p>
        </w:tc>
        <w:tc>
          <w:tcPr>
            <w:tcW w:w="4010" w:type="dxa"/>
            <w:gridSpan w:val="3"/>
            <w:shd w:val="clear" w:color="auto" w:fill="auto"/>
          </w:tcPr>
          <w:p w14:paraId="08EA9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 және орыс тілдерінің  жүргізілуін бақылау</w:t>
            </w:r>
          </w:p>
        </w:tc>
        <w:tc>
          <w:tcPr>
            <w:tcW w:w="1750" w:type="dxa"/>
            <w:gridSpan w:val="2"/>
            <w:shd w:val="clear" w:color="auto" w:fill="auto"/>
          </w:tcPr>
          <w:p w14:paraId="2AA49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3000" w:type="dxa"/>
            <w:gridSpan w:val="3"/>
            <w:shd w:val="clear" w:color="auto" w:fill="auto"/>
          </w:tcPr>
          <w:p w14:paraId="07219F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Пән мұғалімдерінің сабақтарына қатысу</w:t>
            </w:r>
          </w:p>
        </w:tc>
        <w:tc>
          <w:tcPr>
            <w:tcW w:w="2135" w:type="dxa"/>
            <w:gridSpan w:val="2"/>
            <w:shd w:val="clear" w:color="auto" w:fill="auto"/>
          </w:tcPr>
          <w:p w14:paraId="2FE26E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1BB37A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</w:trPr>
        <w:tc>
          <w:tcPr>
            <w:tcW w:w="532" w:type="dxa"/>
          </w:tcPr>
          <w:p w14:paraId="2C0F58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50" w:type="dxa"/>
          </w:tcPr>
          <w:p w14:paraId="63BCEE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Сыныптан тыс жұмыстарға бақылау жасау</w:t>
            </w:r>
          </w:p>
        </w:tc>
        <w:tc>
          <w:tcPr>
            <w:tcW w:w="4010" w:type="dxa"/>
            <w:gridSpan w:val="3"/>
          </w:tcPr>
          <w:p w14:paraId="621875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“Бастау” “Алтын сақа ” олимпиадаларына дайындық жұмыстарын жүргізу</w:t>
            </w:r>
          </w:p>
        </w:tc>
        <w:tc>
          <w:tcPr>
            <w:tcW w:w="1750" w:type="dxa"/>
            <w:gridSpan w:val="2"/>
          </w:tcPr>
          <w:p w14:paraId="5F517D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3000" w:type="dxa"/>
            <w:gridSpan w:val="3"/>
          </w:tcPr>
          <w:p w14:paraId="544878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Олимпиадаға  дайындық</w:t>
            </w:r>
          </w:p>
        </w:tc>
        <w:tc>
          <w:tcPr>
            <w:tcW w:w="2135" w:type="dxa"/>
            <w:gridSpan w:val="2"/>
          </w:tcPr>
          <w:p w14:paraId="7B44D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Анықтама </w:t>
            </w:r>
          </w:p>
        </w:tc>
      </w:tr>
      <w:tr w14:paraId="0547C1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17" w:hRule="atLeast"/>
        </w:trPr>
        <w:tc>
          <w:tcPr>
            <w:tcW w:w="532" w:type="dxa"/>
          </w:tcPr>
          <w:p w14:paraId="4F767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50" w:type="dxa"/>
          </w:tcPr>
          <w:p w14:paraId="0FC67B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Тақырыптық бақылау </w:t>
            </w:r>
          </w:p>
        </w:tc>
        <w:tc>
          <w:tcPr>
            <w:tcW w:w="4010" w:type="dxa"/>
            <w:gridSpan w:val="3"/>
          </w:tcPr>
          <w:p w14:paraId="4C6A47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Күнделікті сабақ жоспарларын жүргізулерін бақылау</w:t>
            </w:r>
          </w:p>
        </w:tc>
        <w:tc>
          <w:tcPr>
            <w:tcW w:w="1750" w:type="dxa"/>
            <w:gridSpan w:val="2"/>
          </w:tcPr>
          <w:p w14:paraId="24442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3000" w:type="dxa"/>
            <w:gridSpan w:val="3"/>
          </w:tcPr>
          <w:p w14:paraId="65DD02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Жоспарларды тексеру</w:t>
            </w:r>
          </w:p>
        </w:tc>
        <w:tc>
          <w:tcPr>
            <w:tcW w:w="2135" w:type="dxa"/>
            <w:gridSpan w:val="2"/>
          </w:tcPr>
          <w:p w14:paraId="6AB6E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5EEEA0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17" w:hRule="atLeast"/>
        </w:trPr>
        <w:tc>
          <w:tcPr>
            <w:tcW w:w="532" w:type="dxa"/>
          </w:tcPr>
          <w:p w14:paraId="2CE86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50" w:type="dxa"/>
          </w:tcPr>
          <w:p w14:paraId="6B389E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Сыныптан тыс жұмыстарға бақылау жасау</w:t>
            </w:r>
          </w:p>
        </w:tc>
        <w:tc>
          <w:tcPr>
            <w:tcW w:w="4010" w:type="dxa"/>
            <w:gridSpan w:val="3"/>
          </w:tcPr>
          <w:p w14:paraId="76192C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Ынтасы  төмен оқушылармен жүргізілген жұмыстар</w:t>
            </w:r>
          </w:p>
        </w:tc>
        <w:tc>
          <w:tcPr>
            <w:tcW w:w="1750" w:type="dxa"/>
            <w:gridSpan w:val="2"/>
          </w:tcPr>
          <w:p w14:paraId="3EC9D9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3000" w:type="dxa"/>
            <w:gridSpan w:val="3"/>
          </w:tcPr>
          <w:p w14:paraId="60A2C7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Жұмыстарды қарау</w:t>
            </w:r>
          </w:p>
        </w:tc>
        <w:tc>
          <w:tcPr>
            <w:tcW w:w="2135" w:type="dxa"/>
            <w:gridSpan w:val="2"/>
          </w:tcPr>
          <w:p w14:paraId="5FBFDF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35E9C9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17" w:hRule="atLeast"/>
        </w:trPr>
        <w:tc>
          <w:tcPr>
            <w:tcW w:w="532" w:type="dxa"/>
          </w:tcPr>
          <w:p w14:paraId="038E18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50" w:type="dxa"/>
            <w:shd w:val="clear" w:color="auto" w:fill="auto"/>
          </w:tcPr>
          <w:p w14:paraId="7D5ED199">
            <w:pPr>
              <w:pStyle w:val="6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Педагог кадрлармен жұмысты бақылау</w:t>
            </w:r>
          </w:p>
        </w:tc>
        <w:tc>
          <w:tcPr>
            <w:tcW w:w="4010" w:type="dxa"/>
            <w:gridSpan w:val="3"/>
            <w:shd w:val="clear" w:color="auto" w:fill="auto"/>
          </w:tcPr>
          <w:p w14:paraId="399BDFCE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Үлгерімі төмен оқушылардың біліміндегі олқылықтарды толтыру бойынша жұмыс жоспарын іске асыру</w:t>
            </w:r>
          </w:p>
        </w:tc>
        <w:tc>
          <w:tcPr>
            <w:tcW w:w="1750" w:type="dxa"/>
            <w:gridSpan w:val="2"/>
            <w:shd w:val="clear" w:color="auto" w:fill="auto"/>
          </w:tcPr>
          <w:p w14:paraId="2BE5BA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Класс жетекшілер</w:t>
            </w:r>
          </w:p>
        </w:tc>
        <w:tc>
          <w:tcPr>
            <w:tcW w:w="3000" w:type="dxa"/>
            <w:gridSpan w:val="3"/>
            <w:shd w:val="clear" w:color="auto" w:fill="auto"/>
          </w:tcPr>
          <w:p w14:paraId="272430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ҚМЖ зерттеу, оқу мақсатына қол жеткізу және олқылықтардың орнын толтыру үшін таңдалған әдістер мен әдістердің тиімділігін анықтау мақсатында сабаққа қатысу</w:t>
            </w:r>
          </w:p>
        </w:tc>
        <w:tc>
          <w:tcPr>
            <w:tcW w:w="2135" w:type="dxa"/>
            <w:gridSpan w:val="2"/>
            <w:shd w:val="clear" w:color="auto" w:fill="auto"/>
          </w:tcPr>
          <w:p w14:paraId="32565A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Құжаттар</w:t>
            </w:r>
          </w:p>
        </w:tc>
      </w:tr>
      <w:tr w14:paraId="78B78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17" w:hRule="atLeast"/>
        </w:trPr>
        <w:tc>
          <w:tcPr>
            <w:tcW w:w="532" w:type="dxa"/>
          </w:tcPr>
          <w:p w14:paraId="64F44E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50" w:type="dxa"/>
            <w:shd w:val="clear" w:color="auto" w:fill="auto"/>
          </w:tcPr>
          <w:p w14:paraId="0B76860A">
            <w:pPr>
              <w:pStyle w:val="6"/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2-4 сынып оқушыларының білім, білік, дағдысын бақылау</w:t>
            </w:r>
          </w:p>
        </w:tc>
        <w:tc>
          <w:tcPr>
            <w:tcW w:w="4010" w:type="dxa"/>
            <w:gridSpan w:val="3"/>
            <w:shd w:val="clear" w:color="auto" w:fill="auto"/>
          </w:tcPr>
          <w:p w14:paraId="5D00E90D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Бастауыш сыныптардағы олқылықтарды жою бойынша жұмыс жағдайы </w:t>
            </w:r>
          </w:p>
        </w:tc>
        <w:tc>
          <w:tcPr>
            <w:tcW w:w="1750" w:type="dxa"/>
            <w:gridSpan w:val="2"/>
            <w:shd w:val="clear" w:color="auto" w:fill="auto"/>
          </w:tcPr>
          <w:p w14:paraId="06F97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3000" w:type="dxa"/>
            <w:gridSpan w:val="3"/>
            <w:shd w:val="clear" w:color="auto" w:fill="auto"/>
          </w:tcPr>
          <w:p w14:paraId="2AC2D0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Негізгі пәндер бойынша үлгерімі төмен оқушылармен қосымша жұмыстың тиімділігін анықтау.</w:t>
            </w:r>
          </w:p>
        </w:tc>
        <w:tc>
          <w:tcPr>
            <w:tcW w:w="2135" w:type="dxa"/>
            <w:gridSpan w:val="2"/>
            <w:shd w:val="clear" w:color="auto" w:fill="auto"/>
          </w:tcPr>
          <w:p w14:paraId="0EBCB6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1474D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17" w:hRule="atLeast"/>
        </w:trPr>
        <w:tc>
          <w:tcPr>
            <w:tcW w:w="532" w:type="dxa"/>
          </w:tcPr>
          <w:p w14:paraId="33DCA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</w:tcPr>
          <w:p w14:paraId="31F3545B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4010" w:type="dxa"/>
            <w:gridSpan w:val="3"/>
          </w:tcPr>
          <w:p w14:paraId="5EF7E28D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1750" w:type="dxa"/>
            <w:gridSpan w:val="2"/>
            <w:shd w:val="clear" w:color="auto" w:fill="auto"/>
          </w:tcPr>
          <w:p w14:paraId="66BB1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0" w:type="dxa"/>
            <w:gridSpan w:val="3"/>
            <w:shd w:val="clear" w:color="auto" w:fill="auto"/>
            <w:vAlign w:val="center"/>
          </w:tcPr>
          <w:p w14:paraId="336B89BE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2135" w:type="dxa"/>
            <w:gridSpan w:val="2"/>
            <w:shd w:val="clear" w:color="auto" w:fill="auto"/>
          </w:tcPr>
          <w:p w14:paraId="3F900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14:paraId="7A7000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6" w:type="dxa"/>
            <w:gridSpan w:val="13"/>
          </w:tcPr>
          <w:p w14:paraId="6229D8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</w:t>
            </w:r>
          </w:p>
        </w:tc>
      </w:tr>
      <w:tr w14:paraId="5BCEA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restart"/>
          </w:tcPr>
          <w:p w14:paraId="35C2A8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50" w:type="dxa"/>
            <w:vMerge w:val="restart"/>
          </w:tcPr>
          <w:p w14:paraId="07C3D9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Норматиктік-құқықтық және мектепшілік құжаттардың жүргізілуін бақылау</w:t>
            </w:r>
          </w:p>
        </w:tc>
        <w:tc>
          <w:tcPr>
            <w:tcW w:w="3991" w:type="dxa"/>
            <w:gridSpan w:val="2"/>
            <w:shd w:val="clear" w:color="auto" w:fill="auto"/>
          </w:tcPr>
          <w:p w14:paraId="7F69B8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 кабинеттерінің  іс-құжаттары</w:t>
            </w:r>
          </w:p>
        </w:tc>
        <w:tc>
          <w:tcPr>
            <w:tcW w:w="1769" w:type="dxa"/>
            <w:gridSpan w:val="3"/>
            <w:shd w:val="clear" w:color="auto" w:fill="auto"/>
          </w:tcPr>
          <w:p w14:paraId="15D095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2981" w:type="dxa"/>
            <w:gridSpan w:val="2"/>
            <w:shd w:val="clear" w:color="auto" w:fill="auto"/>
          </w:tcPr>
          <w:p w14:paraId="7E0711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Кабинет құжаттарын тексеру</w:t>
            </w:r>
          </w:p>
        </w:tc>
        <w:tc>
          <w:tcPr>
            <w:tcW w:w="2173" w:type="dxa"/>
            <w:gridSpan w:val="4"/>
            <w:shd w:val="clear" w:color="auto" w:fill="auto"/>
          </w:tcPr>
          <w:p w14:paraId="70327C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Анықтама </w:t>
            </w:r>
          </w:p>
        </w:tc>
      </w:tr>
      <w:tr w14:paraId="3FFFCD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532" w:type="dxa"/>
            <w:vMerge w:val="continue"/>
          </w:tcPr>
          <w:p w14:paraId="2161F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  <w:vMerge w:val="continue"/>
          </w:tcPr>
          <w:p w14:paraId="47A0E5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91" w:type="dxa"/>
            <w:gridSpan w:val="2"/>
            <w:shd w:val="clear" w:color="auto" w:fill="auto"/>
          </w:tcPr>
          <w:p w14:paraId="0299C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бағдарламасының орындалуын бақылау</w:t>
            </w:r>
          </w:p>
        </w:tc>
        <w:tc>
          <w:tcPr>
            <w:tcW w:w="1769" w:type="dxa"/>
            <w:gridSpan w:val="3"/>
            <w:shd w:val="clear" w:color="auto" w:fill="auto"/>
          </w:tcPr>
          <w:p w14:paraId="60368F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2981" w:type="dxa"/>
            <w:gridSpan w:val="2"/>
            <w:shd w:val="clear" w:color="auto" w:fill="auto"/>
          </w:tcPr>
          <w:p w14:paraId="2833C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Журналдарды тексеру</w:t>
            </w:r>
          </w:p>
        </w:tc>
        <w:tc>
          <w:tcPr>
            <w:tcW w:w="2173" w:type="dxa"/>
            <w:gridSpan w:val="4"/>
            <w:shd w:val="clear" w:color="auto" w:fill="auto"/>
          </w:tcPr>
          <w:p w14:paraId="65992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Анықтама </w:t>
            </w:r>
          </w:p>
        </w:tc>
      </w:tr>
      <w:tr w14:paraId="0456F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5378F4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50" w:type="dxa"/>
          </w:tcPr>
          <w:p w14:paraId="62569E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2-4 сыныптарда білім беру деңгейін бақылау</w:t>
            </w:r>
          </w:p>
        </w:tc>
        <w:tc>
          <w:tcPr>
            <w:tcW w:w="3991" w:type="dxa"/>
            <w:gridSpan w:val="2"/>
          </w:tcPr>
          <w:p w14:paraId="3009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Бастауыш сыныптарда математика, қазақ тілін оқытуда сабақтастық және оқушылардың іс-әрекетін ұйымдастыруды бақылау</w:t>
            </w:r>
          </w:p>
        </w:tc>
        <w:tc>
          <w:tcPr>
            <w:tcW w:w="1769" w:type="dxa"/>
            <w:gridSpan w:val="3"/>
          </w:tcPr>
          <w:p w14:paraId="737F9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2981" w:type="dxa"/>
            <w:gridSpan w:val="2"/>
          </w:tcPr>
          <w:p w14:paraId="0074FE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Тақырыптық-қорытынды. Сөздердің орфографиясы бойынша өткен материалдар бойынша тексеру-жазба жұмыстары</w:t>
            </w:r>
          </w:p>
        </w:tc>
        <w:tc>
          <w:tcPr>
            <w:tcW w:w="2173" w:type="dxa"/>
            <w:gridSpan w:val="4"/>
          </w:tcPr>
          <w:p w14:paraId="2354B9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057DF8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178C01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50" w:type="dxa"/>
          </w:tcPr>
          <w:p w14:paraId="712458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2-4сынып оқушыларының білім, білік, дағдысын бақылау</w:t>
            </w:r>
          </w:p>
        </w:tc>
        <w:tc>
          <w:tcPr>
            <w:tcW w:w="3991" w:type="dxa"/>
            <w:gridSpan w:val="2"/>
          </w:tcPr>
          <w:p w14:paraId="1A771DDF">
            <w:pPr>
              <w:pStyle w:val="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ӘБ  кеңес отырысы </w:t>
            </w:r>
          </w:p>
        </w:tc>
        <w:tc>
          <w:tcPr>
            <w:tcW w:w="1769" w:type="dxa"/>
            <w:gridSpan w:val="3"/>
          </w:tcPr>
          <w:p w14:paraId="66C1AD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-4 сыныптар</w:t>
            </w:r>
          </w:p>
        </w:tc>
        <w:tc>
          <w:tcPr>
            <w:tcW w:w="2981" w:type="dxa"/>
            <w:gridSpan w:val="2"/>
          </w:tcPr>
          <w:p w14:paraId="2F1DAE4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1-4сынып оқушыларының білім, білік, дағдысын бақылау</w:t>
            </w:r>
          </w:p>
        </w:tc>
        <w:tc>
          <w:tcPr>
            <w:tcW w:w="2173" w:type="dxa"/>
            <w:gridSpan w:val="4"/>
          </w:tcPr>
          <w:p w14:paraId="20B2C6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Хаттама </w:t>
            </w:r>
          </w:p>
        </w:tc>
      </w:tr>
      <w:tr w14:paraId="448310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4CB14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50" w:type="dxa"/>
          </w:tcPr>
          <w:p w14:paraId="47F5AC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Сыныптан тыс жұмыстарға бақылау жасау</w:t>
            </w:r>
          </w:p>
        </w:tc>
        <w:tc>
          <w:tcPr>
            <w:tcW w:w="3991" w:type="dxa"/>
            <w:gridSpan w:val="2"/>
            <w:shd w:val="clear" w:color="auto" w:fill="auto"/>
          </w:tcPr>
          <w:p w14:paraId="36EBFF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Дарынды оқушылармен жұмыс </w:t>
            </w:r>
          </w:p>
        </w:tc>
        <w:tc>
          <w:tcPr>
            <w:tcW w:w="1769" w:type="dxa"/>
            <w:gridSpan w:val="3"/>
            <w:shd w:val="clear" w:color="auto" w:fill="auto"/>
          </w:tcPr>
          <w:p w14:paraId="16A9D3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-4 сыныптар</w:t>
            </w:r>
          </w:p>
        </w:tc>
        <w:tc>
          <w:tcPr>
            <w:tcW w:w="2981" w:type="dxa"/>
            <w:gridSpan w:val="2"/>
            <w:shd w:val="clear" w:color="auto" w:fill="auto"/>
          </w:tcPr>
          <w:p w14:paraId="0C2FCA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Дарынды оқушылармен жұмыс түрлерін тексеру. </w:t>
            </w:r>
          </w:p>
        </w:tc>
        <w:tc>
          <w:tcPr>
            <w:tcW w:w="2173" w:type="dxa"/>
            <w:gridSpan w:val="4"/>
            <w:shd w:val="clear" w:color="auto" w:fill="auto"/>
          </w:tcPr>
          <w:p w14:paraId="207F08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31F212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731FA3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50" w:type="dxa"/>
            <w:shd w:val="clear" w:color="auto" w:fill="auto"/>
          </w:tcPr>
          <w:p w14:paraId="1FD160DD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1-4 сыныптарда білім беру деңгейін бақылау</w:t>
            </w:r>
          </w:p>
        </w:tc>
        <w:tc>
          <w:tcPr>
            <w:tcW w:w="3991" w:type="dxa"/>
            <w:gridSpan w:val="2"/>
            <w:shd w:val="clear" w:color="auto" w:fill="auto"/>
          </w:tcPr>
          <w:p w14:paraId="3E7DCAA3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2–4 сынып оқушыларының математика сабағында функционалдық сауаттылықты арттыру жолдары</w:t>
            </w:r>
          </w:p>
        </w:tc>
        <w:tc>
          <w:tcPr>
            <w:tcW w:w="1769" w:type="dxa"/>
            <w:gridSpan w:val="3"/>
            <w:shd w:val="clear" w:color="auto" w:fill="auto"/>
          </w:tcPr>
          <w:p w14:paraId="7AD3AC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ӘБ, ДОІЖО, сынып жетекші</w:t>
            </w:r>
          </w:p>
        </w:tc>
        <w:tc>
          <w:tcPr>
            <w:tcW w:w="2981" w:type="dxa"/>
            <w:gridSpan w:val="2"/>
            <w:shd w:val="clear" w:color="auto" w:fill="auto"/>
          </w:tcPr>
          <w:p w14:paraId="259069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қорытындылау / тестілеу</w:t>
            </w:r>
          </w:p>
        </w:tc>
        <w:tc>
          <w:tcPr>
            <w:tcW w:w="2173" w:type="dxa"/>
            <w:gridSpan w:val="4"/>
            <w:shd w:val="clear" w:color="auto" w:fill="auto"/>
          </w:tcPr>
          <w:p w14:paraId="30330F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540628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2EB3E9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50" w:type="dxa"/>
            <w:vAlign w:val="center"/>
          </w:tcPr>
          <w:p w14:paraId="470C57C5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ru-RU"/>
              </w:rPr>
              <w:t>Халықаралық зерттеулерге дайындық жұмысы</w:t>
            </w:r>
          </w:p>
        </w:tc>
        <w:tc>
          <w:tcPr>
            <w:tcW w:w="3991" w:type="dxa"/>
            <w:gridSpan w:val="2"/>
          </w:tcPr>
          <w:p w14:paraId="3F90093E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ru-RU"/>
              </w:rPr>
              <w:t>Зерттеу бағыттары туралы ақпарат жинау, материалдар, сынақ тест мен зерттеу бағытры бойынша тапсырма зерттеу</w:t>
            </w:r>
          </w:p>
        </w:tc>
        <w:tc>
          <w:tcPr>
            <w:tcW w:w="1769" w:type="dxa"/>
            <w:gridSpan w:val="3"/>
            <w:shd w:val="clear" w:color="auto" w:fill="auto"/>
          </w:tcPr>
          <w:p w14:paraId="13BF5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 сыныптар</w:t>
            </w:r>
          </w:p>
        </w:tc>
        <w:tc>
          <w:tcPr>
            <w:tcW w:w="2981" w:type="dxa"/>
            <w:gridSpan w:val="2"/>
            <w:shd w:val="clear" w:color="auto" w:fill="auto"/>
          </w:tcPr>
          <w:p w14:paraId="2FCCD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Жоспарлы жұмыстар нәтижесі</w:t>
            </w:r>
          </w:p>
        </w:tc>
        <w:tc>
          <w:tcPr>
            <w:tcW w:w="2173" w:type="dxa"/>
            <w:gridSpan w:val="4"/>
            <w:shd w:val="clear" w:color="auto" w:fill="auto"/>
          </w:tcPr>
          <w:p w14:paraId="605C6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3EE7A1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0B52E6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50" w:type="dxa"/>
          </w:tcPr>
          <w:p w14:paraId="066B9AFD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Сабақта өзіндік жұмысты ұйымдастыруда сараланған тәсілді қолдану</w:t>
            </w:r>
          </w:p>
        </w:tc>
        <w:tc>
          <w:tcPr>
            <w:tcW w:w="3991" w:type="dxa"/>
            <w:gridSpan w:val="2"/>
          </w:tcPr>
          <w:p w14:paraId="69258EB6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Дифференциация арқылы оқушылардағы олқылықтарды уақтылы жою</w:t>
            </w:r>
          </w:p>
        </w:tc>
        <w:tc>
          <w:tcPr>
            <w:tcW w:w="1769" w:type="dxa"/>
            <w:gridSpan w:val="3"/>
            <w:shd w:val="clear" w:color="auto" w:fill="auto"/>
          </w:tcPr>
          <w:p w14:paraId="60E0BB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2981" w:type="dxa"/>
            <w:gridSpan w:val="2"/>
            <w:shd w:val="clear" w:color="auto" w:fill="auto"/>
          </w:tcPr>
          <w:p w14:paraId="28917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2173" w:type="dxa"/>
            <w:gridSpan w:val="4"/>
            <w:shd w:val="clear" w:color="auto" w:fill="auto"/>
          </w:tcPr>
          <w:p w14:paraId="70D88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</w:t>
            </w:r>
          </w:p>
        </w:tc>
      </w:tr>
      <w:tr w14:paraId="79CC1A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57200D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</w:tcPr>
          <w:p w14:paraId="03B87745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4 сынып оқушыларының функционалдық сауаттылық деңгейін зерттеу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ab/>
            </w:r>
          </w:p>
        </w:tc>
        <w:tc>
          <w:tcPr>
            <w:tcW w:w="3991" w:type="dxa"/>
            <w:gridSpan w:val="2"/>
          </w:tcPr>
          <w:p w14:paraId="56C43D00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Оқушылардың оқу іс-әрекетінің проблемалық бағыттарын анықтау</w:t>
            </w:r>
          </w:p>
        </w:tc>
        <w:tc>
          <w:tcPr>
            <w:tcW w:w="1769" w:type="dxa"/>
            <w:gridSpan w:val="3"/>
          </w:tcPr>
          <w:p w14:paraId="41650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ОЖ жөніндегі орынбасарлары, пән мұғалімдері</w:t>
            </w:r>
          </w:p>
        </w:tc>
        <w:tc>
          <w:tcPr>
            <w:tcW w:w="2981" w:type="dxa"/>
            <w:gridSpan w:val="2"/>
            <w:shd w:val="clear" w:color="auto" w:fill="auto"/>
          </w:tcPr>
          <w:p w14:paraId="5BA09E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Тестілеу, </w:t>
            </w:r>
          </w:p>
        </w:tc>
        <w:tc>
          <w:tcPr>
            <w:tcW w:w="2173" w:type="dxa"/>
            <w:gridSpan w:val="4"/>
            <w:shd w:val="clear" w:color="auto" w:fill="auto"/>
          </w:tcPr>
          <w:p w14:paraId="3BEC7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талдау</w:t>
            </w:r>
          </w:p>
        </w:tc>
      </w:tr>
      <w:tr w14:paraId="337831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8" w:type="dxa"/>
        </w:trPr>
        <w:tc>
          <w:tcPr>
            <w:tcW w:w="15058" w:type="dxa"/>
            <w:gridSpan w:val="11"/>
          </w:tcPr>
          <w:p w14:paraId="26129F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</w:t>
            </w:r>
          </w:p>
        </w:tc>
      </w:tr>
      <w:tr w14:paraId="7F8AC0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8" w:type="dxa"/>
        </w:trPr>
        <w:tc>
          <w:tcPr>
            <w:tcW w:w="532" w:type="dxa"/>
            <w:vMerge w:val="restart"/>
          </w:tcPr>
          <w:p w14:paraId="2504C5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50" w:type="dxa"/>
            <w:vMerge w:val="restart"/>
          </w:tcPr>
          <w:p w14:paraId="431C73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Норматиктік-құқықтық және мектепшілік құжаттардың жүргізілуін бақылау</w:t>
            </w:r>
          </w:p>
        </w:tc>
        <w:tc>
          <w:tcPr>
            <w:tcW w:w="3484" w:type="dxa"/>
          </w:tcPr>
          <w:p w14:paraId="3596C35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сыныптарда бойынша аралық бағалаулардың  кестесін құру, өткізу</w:t>
            </w:r>
          </w:p>
        </w:tc>
        <w:tc>
          <w:tcPr>
            <w:tcW w:w="1697" w:type="dxa"/>
            <w:gridSpan w:val="3"/>
          </w:tcPr>
          <w:p w14:paraId="73D11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2757" w:type="dxa"/>
            <w:gridSpan w:val="2"/>
          </w:tcPr>
          <w:p w14:paraId="38A4CB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Аралық бағлау  кестесінің КТЖ-ға сәйкестігі.</w:t>
            </w:r>
          </w:p>
        </w:tc>
        <w:tc>
          <w:tcPr>
            <w:tcW w:w="2938" w:type="dxa"/>
            <w:gridSpan w:val="3"/>
          </w:tcPr>
          <w:p w14:paraId="251707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Аралық бағалау  кестесі</w:t>
            </w:r>
          </w:p>
        </w:tc>
      </w:tr>
      <w:tr w14:paraId="7A0FC8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8" w:type="dxa"/>
        </w:trPr>
        <w:tc>
          <w:tcPr>
            <w:tcW w:w="532" w:type="dxa"/>
            <w:vMerge w:val="continue"/>
          </w:tcPr>
          <w:p w14:paraId="08F7E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  <w:vMerge w:val="continue"/>
          </w:tcPr>
          <w:p w14:paraId="29782B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14:paraId="02213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2.Сынып журналдарын тексеру: барлық пәндерден оқу бағдарламасының орындалуын, сабаққа қатысуын тексеру</w:t>
            </w:r>
          </w:p>
        </w:tc>
        <w:tc>
          <w:tcPr>
            <w:tcW w:w="1697" w:type="dxa"/>
            <w:gridSpan w:val="3"/>
          </w:tcPr>
          <w:p w14:paraId="4FF76F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2757" w:type="dxa"/>
            <w:gridSpan w:val="2"/>
          </w:tcPr>
          <w:p w14:paraId="626E7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 журналдарын тексеру</w:t>
            </w:r>
          </w:p>
        </w:tc>
        <w:tc>
          <w:tcPr>
            <w:tcW w:w="2938" w:type="dxa"/>
            <w:gridSpan w:val="3"/>
          </w:tcPr>
          <w:p w14:paraId="42D4D5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3FE56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8" w:type="dxa"/>
        </w:trPr>
        <w:tc>
          <w:tcPr>
            <w:tcW w:w="532" w:type="dxa"/>
          </w:tcPr>
          <w:p w14:paraId="4A915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50" w:type="dxa"/>
          </w:tcPr>
          <w:p w14:paraId="457AA2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1-4 сыныптарда білім беру деңгейін бақылау</w:t>
            </w:r>
          </w:p>
        </w:tc>
        <w:tc>
          <w:tcPr>
            <w:tcW w:w="3484" w:type="dxa"/>
          </w:tcPr>
          <w:p w14:paraId="0CAF8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1.ІІ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тоқсанның қорытындысы</w:t>
            </w:r>
          </w:p>
        </w:tc>
        <w:tc>
          <w:tcPr>
            <w:tcW w:w="1697" w:type="dxa"/>
            <w:gridSpan w:val="3"/>
          </w:tcPr>
          <w:p w14:paraId="44664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2757" w:type="dxa"/>
            <w:gridSpan w:val="2"/>
          </w:tcPr>
          <w:p w14:paraId="21D36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Ағымдық-сыныптық қорытынды</w:t>
            </w:r>
          </w:p>
        </w:tc>
        <w:tc>
          <w:tcPr>
            <w:tcW w:w="2938" w:type="dxa"/>
            <w:gridSpan w:val="3"/>
          </w:tcPr>
          <w:p w14:paraId="477A74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III тоқсан бойынша қорытынды ақпарат</w:t>
            </w:r>
          </w:p>
        </w:tc>
      </w:tr>
      <w:tr w14:paraId="179CAA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8" w:type="dxa"/>
        </w:trPr>
        <w:tc>
          <w:tcPr>
            <w:tcW w:w="532" w:type="dxa"/>
          </w:tcPr>
          <w:p w14:paraId="5E9BB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50" w:type="dxa"/>
          </w:tcPr>
          <w:p w14:paraId="176CC2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Сыныптан тыс жұмыстарға бақылау жасау</w:t>
            </w:r>
          </w:p>
        </w:tc>
        <w:tc>
          <w:tcPr>
            <w:tcW w:w="3484" w:type="dxa"/>
          </w:tcPr>
          <w:p w14:paraId="42771F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1.Аудандық (қалалық байқауларға қатысу</w:t>
            </w:r>
          </w:p>
        </w:tc>
        <w:tc>
          <w:tcPr>
            <w:tcW w:w="1697" w:type="dxa"/>
            <w:gridSpan w:val="3"/>
          </w:tcPr>
          <w:p w14:paraId="6F10B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</w:t>
            </w:r>
          </w:p>
        </w:tc>
        <w:tc>
          <w:tcPr>
            <w:tcW w:w="2757" w:type="dxa"/>
            <w:gridSpan w:val="2"/>
          </w:tcPr>
          <w:p w14:paraId="6F33E3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Байқау қорытындысы бойынша талдау жұмысы</w:t>
            </w:r>
          </w:p>
        </w:tc>
        <w:tc>
          <w:tcPr>
            <w:tcW w:w="2938" w:type="dxa"/>
            <w:gridSpan w:val="3"/>
          </w:tcPr>
          <w:p w14:paraId="34B4D0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Марапаттау</w:t>
            </w:r>
          </w:p>
        </w:tc>
      </w:tr>
      <w:tr w14:paraId="2E5A3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8" w:type="dxa"/>
        </w:trPr>
        <w:tc>
          <w:tcPr>
            <w:tcW w:w="532" w:type="dxa"/>
          </w:tcPr>
          <w:p w14:paraId="7042F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50" w:type="dxa"/>
          </w:tcPr>
          <w:p w14:paraId="5548EF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Сыныптан тыс жұмыстарға бақылау жасау</w:t>
            </w:r>
          </w:p>
        </w:tc>
        <w:tc>
          <w:tcPr>
            <w:tcW w:w="3484" w:type="dxa"/>
          </w:tcPr>
          <w:p w14:paraId="6A165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«Тіршілік қауіпсіздігінің негіздері» және «ЖҚЕ» оқу курстарын уақытылы жүзеге асыру</w:t>
            </w:r>
          </w:p>
        </w:tc>
        <w:tc>
          <w:tcPr>
            <w:tcW w:w="1697" w:type="dxa"/>
            <w:gridSpan w:val="3"/>
          </w:tcPr>
          <w:p w14:paraId="759448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2757" w:type="dxa"/>
            <w:gridSpan w:val="2"/>
          </w:tcPr>
          <w:p w14:paraId="54A188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Кешенді-қорытынды бақылау / құжаттарды тексеру, бақылау, сауалнама</w:t>
            </w:r>
          </w:p>
        </w:tc>
        <w:tc>
          <w:tcPr>
            <w:tcW w:w="2938" w:type="dxa"/>
            <w:gridSpan w:val="3"/>
          </w:tcPr>
          <w:p w14:paraId="53F663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Құжаттар</w:t>
            </w:r>
          </w:p>
        </w:tc>
      </w:tr>
      <w:tr w14:paraId="3B20B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8" w:type="dxa"/>
        </w:trPr>
        <w:tc>
          <w:tcPr>
            <w:tcW w:w="532" w:type="dxa"/>
          </w:tcPr>
          <w:p w14:paraId="54F02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</w:tcPr>
          <w:p w14:paraId="1D4E3CD2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Сыныптан тыс жұмыстарға бақылау жасау</w:t>
            </w:r>
          </w:p>
        </w:tc>
        <w:tc>
          <w:tcPr>
            <w:tcW w:w="3484" w:type="dxa"/>
          </w:tcPr>
          <w:p w14:paraId="5D80009B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«Мектепке жол» қайырымдылық акциясы.Әлеуметтік қорғаусыз қалған отбасыларға уақытылы материалдық көмек көрсету.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ab/>
            </w:r>
          </w:p>
        </w:tc>
        <w:tc>
          <w:tcPr>
            <w:tcW w:w="1697" w:type="dxa"/>
            <w:gridSpan w:val="3"/>
          </w:tcPr>
          <w:p w14:paraId="12A41C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сыныптар, ата-аналар</w:t>
            </w:r>
          </w:p>
        </w:tc>
        <w:tc>
          <w:tcPr>
            <w:tcW w:w="2757" w:type="dxa"/>
            <w:gridSpan w:val="2"/>
          </w:tcPr>
          <w:p w14:paraId="3CEA98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Қайырымдылық акциясы</w:t>
            </w:r>
          </w:p>
        </w:tc>
        <w:tc>
          <w:tcPr>
            <w:tcW w:w="2938" w:type="dxa"/>
            <w:gridSpan w:val="3"/>
          </w:tcPr>
          <w:p w14:paraId="0EF72A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Көмек </w:t>
            </w:r>
          </w:p>
        </w:tc>
      </w:tr>
    </w:tbl>
    <w:p w14:paraId="71231C6A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3"/>
        <w:tblW w:w="1507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3650"/>
        <w:gridCol w:w="3484"/>
        <w:gridCol w:w="1697"/>
        <w:gridCol w:w="2757"/>
        <w:gridCol w:w="2957"/>
      </w:tblGrid>
      <w:tr w14:paraId="621EB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77" w:type="dxa"/>
            <w:gridSpan w:val="6"/>
          </w:tcPr>
          <w:p w14:paraId="6B060C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</w:t>
            </w:r>
          </w:p>
        </w:tc>
      </w:tr>
      <w:tr w14:paraId="1C84D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4E8BC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50" w:type="dxa"/>
          </w:tcPr>
          <w:p w14:paraId="62BC393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Норматиктік-құқықтық және мектепшілік құжаттардың жүргізілуін бақылау</w:t>
            </w:r>
          </w:p>
        </w:tc>
        <w:tc>
          <w:tcPr>
            <w:tcW w:w="3484" w:type="dxa"/>
          </w:tcPr>
          <w:p w14:paraId="69ECB7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сыныптарда бойынша аралық бағалаулардың  кестесін құру, өткізу</w:t>
            </w:r>
          </w:p>
        </w:tc>
        <w:tc>
          <w:tcPr>
            <w:tcW w:w="1697" w:type="dxa"/>
          </w:tcPr>
          <w:p w14:paraId="393711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2757" w:type="dxa"/>
          </w:tcPr>
          <w:p w14:paraId="10AE6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Аралық бағлау  кестесінің КТЖ-ға сәйкестігі.</w:t>
            </w:r>
          </w:p>
        </w:tc>
        <w:tc>
          <w:tcPr>
            <w:tcW w:w="2957" w:type="dxa"/>
          </w:tcPr>
          <w:p w14:paraId="0EBDA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Аралық бағалау  кестесі</w:t>
            </w:r>
          </w:p>
        </w:tc>
      </w:tr>
      <w:tr w14:paraId="0FCCC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32" w:type="dxa"/>
          </w:tcPr>
          <w:p w14:paraId="3083C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50" w:type="dxa"/>
          </w:tcPr>
          <w:p w14:paraId="4AC10B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Педагог кадрлармен жұмысты бақылау</w:t>
            </w:r>
          </w:p>
        </w:tc>
        <w:tc>
          <w:tcPr>
            <w:tcW w:w="3484" w:type="dxa"/>
          </w:tcPr>
          <w:p w14:paraId="6AE656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2.Аттестаттау туралы талдау жұмыстары</w:t>
            </w:r>
          </w:p>
        </w:tc>
        <w:tc>
          <w:tcPr>
            <w:tcW w:w="1697" w:type="dxa"/>
          </w:tcPr>
          <w:p w14:paraId="2187D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2757" w:type="dxa"/>
          </w:tcPr>
          <w:p w14:paraId="7256DD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Жеке</w:t>
            </w:r>
          </w:p>
        </w:tc>
        <w:tc>
          <w:tcPr>
            <w:tcW w:w="2957" w:type="dxa"/>
          </w:tcPr>
          <w:p w14:paraId="0979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 кеңесінде</w:t>
            </w:r>
          </w:p>
        </w:tc>
      </w:tr>
      <w:tr w14:paraId="3E7B8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3D700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50" w:type="dxa"/>
          </w:tcPr>
          <w:p w14:paraId="0DF958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1-4 сыныптарда білім беру деңгейін бақылау</w:t>
            </w:r>
          </w:p>
        </w:tc>
        <w:tc>
          <w:tcPr>
            <w:tcW w:w="3484" w:type="dxa"/>
          </w:tcPr>
          <w:p w14:paraId="31D5D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Математика, қазақ тілі, ана тілі пәндерінің оқытылуын тексеру</w:t>
            </w:r>
          </w:p>
        </w:tc>
        <w:tc>
          <w:tcPr>
            <w:tcW w:w="1697" w:type="dxa"/>
          </w:tcPr>
          <w:p w14:paraId="73FDA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2757" w:type="dxa"/>
          </w:tcPr>
          <w:p w14:paraId="65025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Тақырыптық-қорытынды, 1-4 сыныптардың сабақтарына қатысу</w:t>
            </w:r>
          </w:p>
        </w:tc>
        <w:tc>
          <w:tcPr>
            <w:tcW w:w="2957" w:type="dxa"/>
          </w:tcPr>
          <w:p w14:paraId="24DC9C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Анықтама </w:t>
            </w:r>
          </w:p>
        </w:tc>
      </w:tr>
      <w:tr w14:paraId="2E23E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restart"/>
          </w:tcPr>
          <w:p w14:paraId="24E5BE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50" w:type="dxa"/>
            <w:vMerge w:val="restart"/>
          </w:tcPr>
          <w:p w14:paraId="1CDBDB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1-4сынып оқушыларының білім, білік, дағдысын бақылау</w:t>
            </w:r>
          </w:p>
        </w:tc>
        <w:tc>
          <w:tcPr>
            <w:tcW w:w="3484" w:type="dxa"/>
            <w:shd w:val="clear" w:color="auto" w:fill="auto"/>
          </w:tcPr>
          <w:p w14:paraId="398E170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2-4  сыныптардың  үлгерімі төмен   оқушыларымен жүргізілген жұмысын тексеру </w:t>
            </w:r>
          </w:p>
        </w:tc>
        <w:tc>
          <w:tcPr>
            <w:tcW w:w="1697" w:type="dxa"/>
            <w:shd w:val="clear" w:color="auto" w:fill="auto"/>
          </w:tcPr>
          <w:p w14:paraId="1B1669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2757" w:type="dxa"/>
            <w:shd w:val="clear" w:color="auto" w:fill="auto"/>
          </w:tcPr>
          <w:p w14:paraId="45E478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2-4  сыныптардың  үлгерімі төмен   оқушыларымен жүргізілген жұмысын талдау </w:t>
            </w:r>
          </w:p>
        </w:tc>
        <w:tc>
          <w:tcPr>
            <w:tcW w:w="2957" w:type="dxa"/>
            <w:shd w:val="clear" w:color="auto" w:fill="auto"/>
          </w:tcPr>
          <w:p w14:paraId="68F22F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Талдау анықтамасы</w:t>
            </w:r>
          </w:p>
        </w:tc>
      </w:tr>
      <w:tr w14:paraId="02208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continue"/>
          </w:tcPr>
          <w:p w14:paraId="33B391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  <w:vMerge w:val="continue"/>
          </w:tcPr>
          <w:p w14:paraId="0AE553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14:paraId="1AB99E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2.Оқу  техникасын тексеру</w:t>
            </w:r>
          </w:p>
        </w:tc>
        <w:tc>
          <w:tcPr>
            <w:tcW w:w="1697" w:type="dxa"/>
          </w:tcPr>
          <w:p w14:paraId="5DF1DD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1-4 сыныптар </w:t>
            </w:r>
          </w:p>
        </w:tc>
        <w:tc>
          <w:tcPr>
            <w:tcW w:w="2757" w:type="dxa"/>
          </w:tcPr>
          <w:p w14:paraId="22DE6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Әр сынып оқушыларынан  оқу жылдамдықтарын тексеру  </w:t>
            </w:r>
          </w:p>
        </w:tc>
        <w:tc>
          <w:tcPr>
            <w:tcW w:w="2957" w:type="dxa"/>
          </w:tcPr>
          <w:p w14:paraId="494BF5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1ADD7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continue"/>
          </w:tcPr>
          <w:p w14:paraId="351B62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  <w:vMerge w:val="continue"/>
          </w:tcPr>
          <w:p w14:paraId="769F7E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14:paraId="5FBB70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3.4-сыныптың қоғамдық  білім байқауы</w:t>
            </w:r>
          </w:p>
        </w:tc>
        <w:tc>
          <w:tcPr>
            <w:tcW w:w="1697" w:type="dxa"/>
          </w:tcPr>
          <w:p w14:paraId="34DFBB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4-сыныптар</w:t>
            </w:r>
          </w:p>
        </w:tc>
        <w:tc>
          <w:tcPr>
            <w:tcW w:w="2757" w:type="dxa"/>
          </w:tcPr>
          <w:p w14:paraId="062BDE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Оқушылармен әңгіме жүргізу, психологпен  бірлесіп сауалнама жүргізу </w:t>
            </w:r>
          </w:p>
        </w:tc>
        <w:tc>
          <w:tcPr>
            <w:tcW w:w="2957" w:type="dxa"/>
          </w:tcPr>
          <w:p w14:paraId="5C1132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Сауалнама</w:t>
            </w:r>
          </w:p>
        </w:tc>
      </w:tr>
      <w:tr w14:paraId="4E335A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3DF3D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50" w:type="dxa"/>
          </w:tcPr>
          <w:p w14:paraId="4E2650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Сыныптан тыс жұмыстарға бақылау жасау</w:t>
            </w:r>
          </w:p>
        </w:tc>
        <w:tc>
          <w:tcPr>
            <w:tcW w:w="3484" w:type="dxa"/>
            <w:shd w:val="clear" w:color="auto" w:fill="auto"/>
          </w:tcPr>
          <w:p w14:paraId="2EE23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Жазғы каникул кезіндегі демалысын ұйымдастыру</w:t>
            </w:r>
          </w:p>
        </w:tc>
        <w:tc>
          <w:tcPr>
            <w:tcW w:w="1697" w:type="dxa"/>
            <w:shd w:val="clear" w:color="auto" w:fill="auto"/>
          </w:tcPr>
          <w:p w14:paraId="38511C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2757" w:type="dxa"/>
            <w:shd w:val="clear" w:color="auto" w:fill="auto"/>
          </w:tcPr>
          <w:p w14:paraId="1ABC1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және ата-ана</w:t>
            </w:r>
          </w:p>
          <w:p w14:paraId="3D9E1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лармен әңгіме жүргізу</w:t>
            </w:r>
          </w:p>
        </w:tc>
        <w:tc>
          <w:tcPr>
            <w:tcW w:w="2957" w:type="dxa"/>
          </w:tcPr>
          <w:p w14:paraId="74BE93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демалыс кестесі</w:t>
            </w:r>
          </w:p>
        </w:tc>
      </w:tr>
      <w:tr w14:paraId="5C005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232257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50" w:type="dxa"/>
            <w:shd w:val="clear" w:color="auto" w:fill="auto"/>
          </w:tcPr>
          <w:p w14:paraId="77775247">
            <w:pPr>
              <w:pStyle w:val="6"/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kk-KZ"/>
              </w:rPr>
              <w:t>2-4 сынып оқушыларының білім, білік, дағдысын бақылау</w:t>
            </w:r>
          </w:p>
        </w:tc>
        <w:tc>
          <w:tcPr>
            <w:tcW w:w="3484" w:type="dxa"/>
            <w:shd w:val="clear" w:color="auto" w:fill="auto"/>
          </w:tcPr>
          <w:p w14:paraId="379C7471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Бастауыш сыныптардағы олқылықтарды жою бойынша жұмыс жағдайы </w:t>
            </w:r>
          </w:p>
        </w:tc>
        <w:tc>
          <w:tcPr>
            <w:tcW w:w="1697" w:type="dxa"/>
            <w:shd w:val="clear" w:color="auto" w:fill="auto"/>
          </w:tcPr>
          <w:p w14:paraId="082BD6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2757" w:type="dxa"/>
            <w:shd w:val="clear" w:color="auto" w:fill="auto"/>
          </w:tcPr>
          <w:p w14:paraId="14C79F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Негізгі пәндер бойынша үлгерімі төмен оқушылармен қосымша жұмыстың тиімділігін анықтау.</w:t>
            </w:r>
          </w:p>
        </w:tc>
        <w:tc>
          <w:tcPr>
            <w:tcW w:w="2957" w:type="dxa"/>
            <w:shd w:val="clear" w:color="auto" w:fill="auto"/>
          </w:tcPr>
          <w:p w14:paraId="4940F4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</w:tbl>
    <w:p w14:paraId="15425F68">
      <w:pPr>
        <w:rPr>
          <w:rFonts w:ascii="Times New Roman" w:hAnsi="Times New Roman"/>
          <w:sz w:val="24"/>
          <w:szCs w:val="24"/>
          <w:lang w:val="kk-KZ"/>
        </w:rPr>
      </w:pPr>
    </w:p>
    <w:p w14:paraId="2E52C657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3"/>
        <w:tblW w:w="1502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3650"/>
        <w:gridCol w:w="3484"/>
        <w:gridCol w:w="1697"/>
        <w:gridCol w:w="2757"/>
        <w:gridCol w:w="2905"/>
      </w:tblGrid>
      <w:tr w14:paraId="7D26F9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25" w:type="dxa"/>
            <w:gridSpan w:val="6"/>
          </w:tcPr>
          <w:p w14:paraId="388FBB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</w:t>
            </w:r>
          </w:p>
        </w:tc>
      </w:tr>
      <w:tr w14:paraId="4BE800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5B3808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50" w:type="dxa"/>
          </w:tcPr>
          <w:p w14:paraId="0FB928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Норматиктік-құқықтық және мектепшілік құжаттардың жүргізілуін бақылау</w:t>
            </w:r>
          </w:p>
        </w:tc>
        <w:tc>
          <w:tcPr>
            <w:tcW w:w="3484" w:type="dxa"/>
          </w:tcPr>
          <w:p w14:paraId="4D53C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1.1-4 сыныптарының</w:t>
            </w:r>
          </w:p>
          <w:p w14:paraId="2107B8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журналдарын тексеру</w:t>
            </w:r>
          </w:p>
        </w:tc>
        <w:tc>
          <w:tcPr>
            <w:tcW w:w="1697" w:type="dxa"/>
          </w:tcPr>
          <w:p w14:paraId="403940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2757" w:type="dxa"/>
          </w:tcPr>
          <w:p w14:paraId="6F5CD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журналдарын қарау</w:t>
            </w:r>
          </w:p>
        </w:tc>
        <w:tc>
          <w:tcPr>
            <w:tcW w:w="2905" w:type="dxa"/>
          </w:tcPr>
          <w:p w14:paraId="57BB6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2980CD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1E6AF3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50" w:type="dxa"/>
          </w:tcPr>
          <w:p w14:paraId="0815D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Педагог кадрлармен жұмысты бақылау</w:t>
            </w:r>
          </w:p>
        </w:tc>
        <w:tc>
          <w:tcPr>
            <w:tcW w:w="3484" w:type="dxa"/>
          </w:tcPr>
          <w:p w14:paraId="493C57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1-сыныпқа келетін балалармен жұмыс</w:t>
            </w:r>
          </w:p>
        </w:tc>
        <w:tc>
          <w:tcPr>
            <w:tcW w:w="1697" w:type="dxa"/>
          </w:tcPr>
          <w:p w14:paraId="2AF77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1 -сыныпты алатын мұғалімдер</w:t>
            </w:r>
          </w:p>
        </w:tc>
        <w:tc>
          <w:tcPr>
            <w:tcW w:w="2757" w:type="dxa"/>
          </w:tcPr>
          <w:p w14:paraId="7225F0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комплектісін анықтау</w:t>
            </w:r>
          </w:p>
        </w:tc>
        <w:tc>
          <w:tcPr>
            <w:tcW w:w="2905" w:type="dxa"/>
          </w:tcPr>
          <w:p w14:paraId="3486914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жетекшілерін белгілеу</w:t>
            </w:r>
          </w:p>
        </w:tc>
      </w:tr>
      <w:tr w14:paraId="0752C9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4D598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</w:tcPr>
          <w:p w14:paraId="7DC4DE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Педагог кадрлармен жұмысты бақылау</w:t>
            </w:r>
          </w:p>
        </w:tc>
        <w:tc>
          <w:tcPr>
            <w:tcW w:w="3484" w:type="dxa"/>
          </w:tcPr>
          <w:p w14:paraId="0493B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Үйде оқитын оқушылардың оқу дағдылары деңгейін диагностикалау, пән мұғалімдерінің дидактикалық оқу құралдарының сапасы мен тиімділігін бағалау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br w:type="textWrapping"/>
            </w:r>
          </w:p>
        </w:tc>
        <w:tc>
          <w:tcPr>
            <w:tcW w:w="1697" w:type="dxa"/>
          </w:tcPr>
          <w:p w14:paraId="32433F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2757" w:type="dxa"/>
          </w:tcPr>
          <w:p w14:paraId="58E0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Жеке бақылау / құжаттарды зерттеу, сауалнама</w:t>
            </w:r>
          </w:p>
        </w:tc>
        <w:tc>
          <w:tcPr>
            <w:tcW w:w="2905" w:type="dxa"/>
          </w:tcPr>
          <w:p w14:paraId="30E97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Директордың ОЖ жөніндегі орынбасарлары</w:t>
            </w:r>
          </w:p>
        </w:tc>
      </w:tr>
      <w:tr w14:paraId="7BF23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restart"/>
          </w:tcPr>
          <w:p w14:paraId="0E196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50" w:type="dxa"/>
            <w:vMerge w:val="restart"/>
          </w:tcPr>
          <w:p w14:paraId="00D84D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1-4 сынып оқушыларының білім, білік, дағдысын бақылау</w:t>
            </w:r>
          </w:p>
        </w:tc>
        <w:tc>
          <w:tcPr>
            <w:tcW w:w="3484" w:type="dxa"/>
          </w:tcPr>
          <w:p w14:paraId="0513E8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1-4 сынып оқушыларының білім деңгейін тексеру. Бақылау жұмыстарын алу. </w:t>
            </w:r>
          </w:p>
        </w:tc>
        <w:tc>
          <w:tcPr>
            <w:tcW w:w="1697" w:type="dxa"/>
          </w:tcPr>
          <w:p w14:paraId="67DC4C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2757" w:type="dxa"/>
          </w:tcPr>
          <w:p w14:paraId="096A06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Аралық   (2-3 сынып)</w:t>
            </w:r>
          </w:p>
          <w:p w14:paraId="4379C3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Қорытынды (4 сынып)</w:t>
            </w:r>
          </w:p>
          <w:p w14:paraId="3153C9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05" w:type="dxa"/>
          </w:tcPr>
          <w:p w14:paraId="765A29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14:paraId="2F6C0C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continue"/>
          </w:tcPr>
          <w:p w14:paraId="16AD5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  <w:vMerge w:val="continue"/>
          </w:tcPr>
          <w:p w14:paraId="120BD8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14:paraId="6B8B48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техникасын тексеру</w:t>
            </w:r>
          </w:p>
        </w:tc>
        <w:tc>
          <w:tcPr>
            <w:tcW w:w="1697" w:type="dxa"/>
          </w:tcPr>
          <w:p w14:paraId="595772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2757" w:type="dxa"/>
          </w:tcPr>
          <w:p w14:paraId="0ACFE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Ауызша білім деңгейін тексеру</w:t>
            </w:r>
          </w:p>
        </w:tc>
        <w:tc>
          <w:tcPr>
            <w:tcW w:w="2905" w:type="dxa"/>
          </w:tcPr>
          <w:p w14:paraId="6566AF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Анықтама </w:t>
            </w:r>
          </w:p>
        </w:tc>
      </w:tr>
      <w:tr w14:paraId="740383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  <w:vMerge w:val="continue"/>
          </w:tcPr>
          <w:p w14:paraId="5F20B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  <w:vMerge w:val="continue"/>
          </w:tcPr>
          <w:p w14:paraId="066E40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  <w:shd w:val="clear" w:color="auto" w:fill="auto"/>
          </w:tcPr>
          <w:p w14:paraId="4E9E21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1.ІҮ тоқсанның қорытындысы</w:t>
            </w:r>
          </w:p>
        </w:tc>
        <w:tc>
          <w:tcPr>
            <w:tcW w:w="1697" w:type="dxa"/>
            <w:shd w:val="clear" w:color="auto" w:fill="auto"/>
          </w:tcPr>
          <w:p w14:paraId="2367CA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2757" w:type="dxa"/>
            <w:shd w:val="clear" w:color="auto" w:fill="auto"/>
          </w:tcPr>
          <w:p w14:paraId="5FDE6E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Ағымдық-сыныптық қорытынды</w:t>
            </w:r>
          </w:p>
        </w:tc>
        <w:tc>
          <w:tcPr>
            <w:tcW w:w="2905" w:type="dxa"/>
            <w:shd w:val="clear" w:color="auto" w:fill="auto"/>
          </w:tcPr>
          <w:p w14:paraId="73508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IҮ тоқсан бойынша қорытынды ақпарат</w:t>
            </w:r>
          </w:p>
        </w:tc>
      </w:tr>
      <w:tr w14:paraId="143DC3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45E0C6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50" w:type="dxa"/>
          </w:tcPr>
          <w:p w14:paraId="5B2D8B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 сынып оқушыларының білім, білік, дағдысын бақылау</w:t>
            </w:r>
          </w:p>
        </w:tc>
        <w:tc>
          <w:tcPr>
            <w:tcW w:w="3484" w:type="dxa"/>
            <w:shd w:val="clear" w:color="auto" w:fill="auto"/>
          </w:tcPr>
          <w:p w14:paraId="7D5AFD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 сынып оқушыларын лицей сыныптарына қабылдау </w:t>
            </w:r>
          </w:p>
        </w:tc>
        <w:tc>
          <w:tcPr>
            <w:tcW w:w="1697" w:type="dxa"/>
            <w:shd w:val="clear" w:color="auto" w:fill="auto"/>
          </w:tcPr>
          <w:p w14:paraId="26B6C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 сыныптар</w:t>
            </w:r>
          </w:p>
        </w:tc>
        <w:tc>
          <w:tcPr>
            <w:tcW w:w="2757" w:type="dxa"/>
            <w:shd w:val="clear" w:color="auto" w:fill="auto"/>
          </w:tcPr>
          <w:p w14:paraId="4D818C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Тест алу</w:t>
            </w:r>
          </w:p>
        </w:tc>
        <w:tc>
          <w:tcPr>
            <w:tcW w:w="2905" w:type="dxa"/>
            <w:shd w:val="clear" w:color="auto" w:fill="auto"/>
          </w:tcPr>
          <w:p w14:paraId="7E015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</w:tr>
      <w:tr w14:paraId="68D98B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20725A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</w:tcPr>
          <w:p w14:paraId="5E17A69E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Оқушылардың жеке істерінің жағдайы</w:t>
            </w:r>
          </w:p>
        </w:tc>
        <w:tc>
          <w:tcPr>
            <w:tcW w:w="3484" w:type="dxa"/>
          </w:tcPr>
          <w:p w14:paraId="4C5FD7C9">
            <w:pPr>
              <w:pStyle w:val="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Құжаттарды толтыру талаптарының сақталуын қамтамасыз ету</w:t>
            </w:r>
          </w:p>
        </w:tc>
        <w:tc>
          <w:tcPr>
            <w:tcW w:w="1697" w:type="dxa"/>
          </w:tcPr>
          <w:p w14:paraId="13E612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ДОІЖО</w:t>
            </w:r>
          </w:p>
        </w:tc>
        <w:tc>
          <w:tcPr>
            <w:tcW w:w="2757" w:type="dxa"/>
          </w:tcPr>
          <w:p w14:paraId="7C5E1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Құжаттардың талаптарға сәйкестігін тексеру комиссиясын құру</w:t>
            </w:r>
          </w:p>
        </w:tc>
        <w:tc>
          <w:tcPr>
            <w:tcW w:w="2905" w:type="dxa"/>
          </w:tcPr>
          <w:p w14:paraId="400DB4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тексеру актісі, анықтама</w:t>
            </w:r>
          </w:p>
        </w:tc>
      </w:tr>
    </w:tbl>
    <w:p w14:paraId="7CBDCD09">
      <w:pPr>
        <w:rPr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br w:type="textWrapping"/>
      </w:r>
      <w:r>
        <w:rPr>
          <w:rFonts w:ascii="Times New Roman" w:hAnsi="Times New Roman"/>
          <w:sz w:val="24"/>
          <w:szCs w:val="24"/>
          <w:lang w:val="kk-KZ"/>
        </w:rPr>
        <w:br w:type="textWrapping"/>
      </w:r>
      <w:r>
        <w:rPr>
          <w:rFonts w:ascii="Times New Roman" w:hAnsi="Times New Roman"/>
          <w:sz w:val="24"/>
          <w:szCs w:val="24"/>
          <w:lang w:val="kk-KZ"/>
        </w:rPr>
        <w:br w:type="textWrapping"/>
      </w:r>
      <w:r>
        <w:rPr>
          <w:rFonts w:ascii="Times New Roman" w:hAnsi="Times New Roman"/>
          <w:sz w:val="24"/>
          <w:szCs w:val="24"/>
          <w:lang w:val="kk-KZ"/>
        </w:rPr>
        <w:tab/>
      </w:r>
    </w:p>
    <w:sectPr>
      <w:pgSz w:w="16838" w:h="11906" w:orient="landscape"/>
      <w:pgMar w:top="850" w:right="1134" w:bottom="850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Palatino Linotype">
    <w:panose1 w:val="02040502050505030304"/>
    <w:charset w:val="CC"/>
    <w:family w:val="roman"/>
    <w:pitch w:val="default"/>
    <w:sig w:usb0="E0000287" w:usb1="40000013" w:usb2="00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042112"/>
    <w:multiLevelType w:val="singleLevel"/>
    <w:tmpl w:val="D8042112"/>
    <w:lvl w:ilvl="0" w:tentative="0">
      <w:start w:val="1"/>
      <w:numFmt w:val="decimal"/>
      <w:suff w:val="space"/>
      <w:lvlText w:val="%1-"/>
      <w:lvlJc w:val="left"/>
    </w:lvl>
  </w:abstractNum>
  <w:abstractNum w:abstractNumId="1">
    <w:nsid w:val="DD500307"/>
    <w:multiLevelType w:val="singleLevel"/>
    <w:tmpl w:val="DD500307"/>
    <w:lvl w:ilvl="0" w:tentative="0">
      <w:start w:val="1"/>
      <w:numFmt w:val="decimal"/>
      <w:suff w:val="space"/>
      <w:lvlText w:val="%1-"/>
      <w:lvlJc w:val="left"/>
    </w:lvl>
  </w:abstractNum>
  <w:abstractNum w:abstractNumId="2">
    <w:nsid w:val="E45A1DBD"/>
    <w:multiLevelType w:val="singleLevel"/>
    <w:tmpl w:val="E45A1DBD"/>
    <w:lvl w:ilvl="0" w:tentative="0">
      <w:start w:val="2"/>
      <w:numFmt w:val="decimal"/>
      <w:suff w:val="space"/>
      <w:lvlText w:val="%1."/>
      <w:lvlJc w:val="left"/>
    </w:lvl>
  </w:abstractNum>
  <w:abstractNum w:abstractNumId="3">
    <w:nsid w:val="0541E41C"/>
    <w:multiLevelType w:val="singleLevel"/>
    <w:tmpl w:val="0541E41C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16627D03"/>
    <w:multiLevelType w:val="singleLevel"/>
    <w:tmpl w:val="16627D03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25CDBCDB"/>
    <w:multiLevelType w:val="singleLevel"/>
    <w:tmpl w:val="25CDBCDB"/>
    <w:lvl w:ilvl="0" w:tentative="0">
      <w:start w:val="2"/>
      <w:numFmt w:val="decimal"/>
      <w:suff w:val="space"/>
      <w:lvlText w:val="%1-"/>
      <w:lvlJc w:val="left"/>
    </w:lvl>
  </w:abstractNum>
  <w:abstractNum w:abstractNumId="6">
    <w:nsid w:val="6F8DF0F2"/>
    <w:multiLevelType w:val="singleLevel"/>
    <w:tmpl w:val="6F8DF0F2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C8F"/>
    <w:rsid w:val="000604A7"/>
    <w:rsid w:val="000B3124"/>
    <w:rsid w:val="000B42F1"/>
    <w:rsid w:val="000E07B1"/>
    <w:rsid w:val="00115032"/>
    <w:rsid w:val="00120103"/>
    <w:rsid w:val="001208ED"/>
    <w:rsid w:val="0019087B"/>
    <w:rsid w:val="001F77A0"/>
    <w:rsid w:val="00236B7A"/>
    <w:rsid w:val="00272BC5"/>
    <w:rsid w:val="003271D6"/>
    <w:rsid w:val="00363C41"/>
    <w:rsid w:val="003D2CB1"/>
    <w:rsid w:val="0060503E"/>
    <w:rsid w:val="006B36C1"/>
    <w:rsid w:val="00715C8F"/>
    <w:rsid w:val="007E6BDF"/>
    <w:rsid w:val="00840FDF"/>
    <w:rsid w:val="008677AF"/>
    <w:rsid w:val="00916570"/>
    <w:rsid w:val="00992169"/>
    <w:rsid w:val="00A73571"/>
    <w:rsid w:val="00BB477A"/>
    <w:rsid w:val="00C746F3"/>
    <w:rsid w:val="00DA667E"/>
    <w:rsid w:val="00E40177"/>
    <w:rsid w:val="00F417EE"/>
    <w:rsid w:val="08AD1CE3"/>
    <w:rsid w:val="10C84C57"/>
    <w:rsid w:val="186614E1"/>
    <w:rsid w:val="1FF62AF3"/>
    <w:rsid w:val="2CC3465B"/>
    <w:rsid w:val="34FC7608"/>
    <w:rsid w:val="3A4D6979"/>
    <w:rsid w:val="4C3F6A27"/>
    <w:rsid w:val="58DB62CA"/>
    <w:rsid w:val="59401C3E"/>
    <w:rsid w:val="7577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6">
    <w:name w:val="СРОУ_8.4_Таблица_текст (СРОУ_8_Таблица)"/>
    <w:basedOn w:val="7"/>
    <w:qFormat/>
    <w:uiPriority w:val="7"/>
    <w:pPr>
      <w:spacing w:line="210" w:lineRule="atLeast"/>
    </w:pPr>
    <w:rPr>
      <w:rFonts w:ascii="Arial" w:hAnsi="Arial" w:cs="Arial"/>
      <w:sz w:val="19"/>
      <w:szCs w:val="18"/>
      <w:lang w:val="ru-RU"/>
    </w:rPr>
  </w:style>
  <w:style w:type="paragraph" w:customStyle="1" w:styleId="7">
    <w:name w:val="[Без стиля]"/>
    <w:qFormat/>
    <w:locked/>
    <w:uiPriority w:val="0"/>
    <w:pPr>
      <w:autoSpaceDE w:val="0"/>
      <w:autoSpaceDN w:val="0"/>
      <w:adjustRightInd w:val="0"/>
      <w:spacing w:line="288" w:lineRule="auto"/>
      <w:textAlignment w:val="center"/>
    </w:pPr>
    <w:rPr>
      <w:rFonts w:ascii="Palatino Linotype" w:hAnsi="Palatino Linotype" w:eastAsiaTheme="minorHAnsi" w:cstheme="minorBidi"/>
      <w:color w:val="000000"/>
      <w:sz w:val="24"/>
      <w:szCs w:val="24"/>
      <w:lang w:val="en-GB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2191</Words>
  <Characters>16087</Characters>
  <Lines>136</Lines>
  <Paragraphs>38</Paragraphs>
  <TotalTime>946</TotalTime>
  <ScaleCrop>false</ScaleCrop>
  <LinksUpToDate>false</LinksUpToDate>
  <CharactersWithSpaces>18386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2024-08-13T05:10:00Z</dcterms:created>
  <dc:creator>qudaybergen beknazar</dc:creator>
  <cp:lastModifiedBy>1</cp:lastModifiedBy>
  <cp:lastPrinted>2026-06-12T12:51:00Z</cp:lastPrinted>
  <dcterms:modified xsi:type="dcterms:W3CDTF">2026-09-25T13:22:22Z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77BD36B4BAB64C7CAD08A80B7696E2AA_12</vt:lpwstr>
  </property>
  <property fmtid="{D5CDD505-2E9C-101B-9397-08002B2CF9AE}" pid="4" name="KSOTemplateDocerSaveRecord">
    <vt:lpwstr>eyJoZGlkIjoiY2VmMzljMzE1ZTg4NzI2ZDVlN2JiYmFhZjBiYmM0NzMifQ==</vt:lpwstr>
  </property>
</Properties>
</file>